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E0" w:rsidRDefault="004A48E0" w:rsidP="004A48E0">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4A48E0" w:rsidRDefault="004A48E0" w:rsidP="004A48E0">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110/10/20</w:t>
      </w:r>
    </w:p>
    <w:p w:rsidR="003D3A1E" w:rsidRPr="004A48E0" w:rsidRDefault="004A48E0" w:rsidP="004A48E0">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11003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校園路燈改善工程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工程類</w:t>
      </w:r>
      <w:r>
        <w:rPr>
          <w:rFonts w:ascii="Times New Roman" w:hAnsi="Times New Roman" w:cs="Times New Roman"/>
          <w:color w:val="000000"/>
        </w:rPr>
        <w:t>5169 - </w:t>
      </w:r>
      <w:r>
        <w:rPr>
          <w:rFonts w:ascii="Times New Roman" w:hAnsi="Times New Roman" w:cs="Times New Roman"/>
          <w:color w:val="000000"/>
        </w:rPr>
        <w:t>其他安裝工程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工程計畫編號</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本採購案是否屬於建築工程</w:t>
      </w:r>
      <w:r>
        <w:rPr>
          <w:rFonts w:ascii="Times New Roman" w:hAnsi="Times New Roman" w:cs="Times New Roman"/>
          <w:b/>
          <w:bCs/>
          <w:color w:val="000000"/>
        </w:rPr>
        <w:t>]</w:t>
      </w:r>
      <w:r>
        <w:rPr>
          <w:rFonts w:ascii="Times New Roman" w:hAnsi="Times New Roman" w:cs="Times New Roman"/>
          <w:color w:val="000000"/>
        </w:rPr>
        <w:t>否，本案非屬建築工程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本案是否包括「瀝青混凝土鋪面」、「控制性低強度回填材料</w:t>
      </w:r>
      <w:r>
        <w:rPr>
          <w:rFonts w:ascii="Times New Roman" w:hAnsi="Times New Roman" w:cs="Times New Roman"/>
          <w:b/>
          <w:bCs/>
          <w:color w:val="000000"/>
        </w:rPr>
        <w:t>(CLSM)</w:t>
      </w:r>
      <w:r>
        <w:rPr>
          <w:rFonts w:ascii="Times New Roman" w:hAnsi="Times New Roman" w:cs="Times New Roman"/>
          <w:b/>
          <w:bCs/>
          <w:color w:val="000000"/>
        </w:rPr>
        <w:t>」、「級配粒料基層」、「級配粒料底層」或「低密度再生透水混凝土」等可使用再生粒料之工作項目</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非屬財物之工程或勞務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1,455,253</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1,455,253</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919,253</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110/10/20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是否已依照「公共工程開工要件注意事項」辦理</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機關應辦事項檢核表檢核結果</w:t>
      </w:r>
      <w:r>
        <w:rPr>
          <w:rFonts w:ascii="Times New Roman" w:hAnsi="Times New Roman" w:cs="Times New Roman"/>
          <w:b/>
          <w:bCs/>
          <w:color w:val="000000"/>
        </w:rPr>
        <w:t>]</w:t>
      </w:r>
      <w:r>
        <w:rPr>
          <w:rFonts w:ascii="Times New Roman" w:hAnsi="Times New Roman" w:cs="Times New Roman"/>
          <w:color w:val="000000"/>
        </w:rPr>
        <w:t>機關應辦事項檢核表全部項目檢核結果為「無需辦理」或「已完成」</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號野聲樓一樓出納組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110/11/03 09:00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110/11/03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號舒德樓五樓總務處會議室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110</w:t>
      </w:r>
      <w:r>
        <w:rPr>
          <w:rFonts w:ascii="Times New Roman" w:hAnsi="Times New Roman" w:cs="Times New Roman"/>
          <w:color w:val="000000"/>
        </w:rPr>
        <w:t>年</w:t>
      </w:r>
      <w:r>
        <w:rPr>
          <w:rFonts w:ascii="Times New Roman" w:hAnsi="Times New Roman" w:cs="Times New Roman"/>
          <w:color w:val="000000"/>
        </w:rPr>
        <w:t>11</w:t>
      </w:r>
      <w:r>
        <w:rPr>
          <w:rFonts w:ascii="Times New Roman" w:hAnsi="Times New Roman" w:cs="Times New Roman"/>
          <w:color w:val="000000"/>
        </w:rPr>
        <w:t>月</w:t>
      </w:r>
      <w:r>
        <w:rPr>
          <w:rFonts w:ascii="Times New Roman" w:hAnsi="Times New Roman" w:cs="Times New Roman"/>
          <w:color w:val="000000"/>
        </w:rPr>
        <w:t>30</w:t>
      </w:r>
      <w:r>
        <w:rPr>
          <w:rFonts w:ascii="Times New Roman" w:hAnsi="Times New Roman" w:cs="Times New Roman"/>
          <w:color w:val="000000"/>
        </w:rPr>
        <w:t>日前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是否屬災區重建工程</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color w:val="000000"/>
        </w:rPr>
        <w:t>工程採購其他廠商資格摘要詳附加說明。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乙級以上電器承裝業，以有效合格之證件為依據。</w:t>
      </w:r>
      <w:r>
        <w:rPr>
          <w:rFonts w:ascii="Times New Roman" w:hAnsi="Times New Roman" w:cs="Times New Roman"/>
          <w:color w:val="000000"/>
        </w:rPr>
        <w:br/>
        <w:t>2.</w:t>
      </w:r>
      <w:r>
        <w:rPr>
          <w:rFonts w:ascii="Times New Roman" w:hAnsi="Times New Roman" w:cs="Times New Roman"/>
          <w:color w:val="000000"/>
        </w:rPr>
        <w:t>近三年內具單一工程達新台幣</w:t>
      </w:r>
      <w:r>
        <w:rPr>
          <w:rFonts w:ascii="Times New Roman" w:hAnsi="Times New Roman" w:cs="Times New Roman"/>
          <w:color w:val="000000"/>
        </w:rPr>
        <w:t>1,000,000</w:t>
      </w:r>
      <w:r>
        <w:rPr>
          <w:rFonts w:ascii="Times New Roman" w:hAnsi="Times New Roman" w:cs="Times New Roman"/>
          <w:color w:val="000000"/>
        </w:rPr>
        <w:t>元以上之路燈相關實績，並提具相關證明。</w:t>
      </w:r>
      <w:r>
        <w:rPr>
          <w:rFonts w:ascii="Times New Roman" w:hAnsi="Times New Roman" w:cs="Times New Roman"/>
          <w:color w:val="000000"/>
        </w:rPr>
        <w:br/>
        <w:t>3.</w:t>
      </w:r>
      <w:r>
        <w:rPr>
          <w:rFonts w:ascii="Times New Roman" w:hAnsi="Times New Roman" w:cs="Times New Roman"/>
          <w:color w:val="000000"/>
        </w:rPr>
        <w:t>投標廠商須至現場勘查。本案統一會勘時間為：民國</w:t>
      </w:r>
      <w:r>
        <w:rPr>
          <w:rFonts w:ascii="Times New Roman" w:hAnsi="Times New Roman" w:cs="Times New Roman"/>
          <w:color w:val="000000"/>
        </w:rPr>
        <w:t>110</w:t>
      </w:r>
      <w:r>
        <w:rPr>
          <w:rFonts w:ascii="Times New Roman" w:hAnsi="Times New Roman" w:cs="Times New Roman"/>
          <w:color w:val="000000"/>
        </w:rPr>
        <w:t>年</w:t>
      </w:r>
      <w:r>
        <w:rPr>
          <w:rFonts w:ascii="Times New Roman" w:hAnsi="Times New Roman" w:cs="Times New Roman"/>
          <w:color w:val="000000"/>
        </w:rPr>
        <w:t>10</w:t>
      </w:r>
      <w:r>
        <w:rPr>
          <w:rFonts w:ascii="Times New Roman" w:hAnsi="Times New Roman" w:cs="Times New Roman"/>
          <w:color w:val="000000"/>
        </w:rPr>
        <w:t>月</w:t>
      </w:r>
      <w:r>
        <w:rPr>
          <w:rFonts w:ascii="Times New Roman" w:hAnsi="Times New Roman" w:cs="Times New Roman"/>
          <w:color w:val="000000"/>
        </w:rPr>
        <w:t>22</w:t>
      </w:r>
      <w:r>
        <w:rPr>
          <w:rFonts w:ascii="Times New Roman" w:hAnsi="Times New Roman" w:cs="Times New Roman"/>
          <w:color w:val="000000"/>
        </w:rPr>
        <w:t>日上午</w:t>
      </w:r>
      <w:r>
        <w:rPr>
          <w:rFonts w:ascii="Times New Roman" w:hAnsi="Times New Roman" w:cs="Times New Roman"/>
          <w:color w:val="000000"/>
        </w:rPr>
        <w:t>10</w:t>
      </w:r>
      <w:r>
        <w:rPr>
          <w:rFonts w:ascii="Times New Roman" w:hAnsi="Times New Roman" w:cs="Times New Roman"/>
          <w:color w:val="000000"/>
        </w:rPr>
        <w:t>點於舒德樓一樓集合。</w:t>
      </w:r>
      <w:r>
        <w:rPr>
          <w:rFonts w:ascii="Times New Roman" w:hAnsi="Times New Roman" w:cs="Times New Roman"/>
          <w:color w:val="000000"/>
        </w:rPr>
        <w:br/>
        <w:t>4.</w:t>
      </w:r>
      <w:r>
        <w:rPr>
          <w:rFonts w:ascii="Times New Roman" w:hAnsi="Times New Roman" w:cs="Times New Roman"/>
          <w:color w:val="000000"/>
        </w:rPr>
        <w:t>得標廠商應填具輔仁大學承攬作業危害因素告知單，詳網址：</w:t>
      </w:r>
      <w:r>
        <w:rPr>
          <w:rFonts w:ascii="Times New Roman" w:hAnsi="Times New Roman" w:cs="Times New Roman"/>
          <w:color w:val="000000"/>
        </w:rPr>
        <w:t>http://www.ehs.fju.edu.tw/resource.jsp?labelID=22</w:t>
      </w:r>
      <w:r>
        <w:rPr>
          <w:rFonts w:ascii="Times New Roman" w:hAnsi="Times New Roman" w:cs="Times New Roman"/>
          <w:color w:val="000000"/>
        </w:rPr>
        <w:t>。</w:t>
      </w:r>
      <w:r>
        <w:rPr>
          <w:rFonts w:ascii="Times New Roman" w:hAnsi="Times New Roman" w:cs="Times New Roman"/>
          <w:color w:val="000000"/>
        </w:rPr>
        <w:br/>
        <w:t>5.</w:t>
      </w:r>
      <w:r>
        <w:rPr>
          <w:rFonts w:ascii="Times New Roman" w:hAnsi="Times New Roman" w:cs="Times New Roman"/>
          <w:color w:val="000000"/>
        </w:rPr>
        <w:t>本案規格內容及會勘相關問題，請洽營繕一組陳先生</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02-2905-3015)</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t>更正說明：</w:t>
      </w:r>
      <w:r>
        <w:rPr>
          <w:rFonts w:ascii="Times New Roman" w:hAnsi="Times New Roman" w:cs="Times New Roman"/>
          <w:color w:val="000000"/>
        </w:rPr>
        <w:br/>
        <w:t>1.</w:t>
      </w:r>
      <w:r>
        <w:rPr>
          <w:rFonts w:ascii="Times New Roman" w:hAnsi="Times New Roman" w:cs="Times New Roman"/>
          <w:color w:val="000000"/>
        </w:rPr>
        <w:t>原招標資料中〈施工說明書〉</w:t>
      </w:r>
      <w:r>
        <w:rPr>
          <w:rFonts w:ascii="Times New Roman" w:hAnsi="Times New Roman" w:cs="Times New Roman"/>
          <w:color w:val="000000"/>
        </w:rPr>
        <w:t>P2</w:t>
      </w:r>
      <w:r>
        <w:rPr>
          <w:rFonts w:ascii="Times New Roman" w:hAnsi="Times New Roman" w:cs="Times New Roman"/>
          <w:color w:val="000000"/>
        </w:rPr>
        <w:t>「附表一</w:t>
      </w:r>
      <w:r>
        <w:rPr>
          <w:rFonts w:ascii="Times New Roman" w:hAnsi="Times New Roman" w:cs="Times New Roman"/>
          <w:color w:val="000000"/>
        </w:rPr>
        <w:t xml:space="preserve"> LDE</w:t>
      </w:r>
      <w:r>
        <w:rPr>
          <w:rFonts w:ascii="Times New Roman" w:hAnsi="Times New Roman" w:cs="Times New Roman"/>
          <w:color w:val="000000"/>
        </w:rPr>
        <w:t>燈具基本要求」名稱更正為</w:t>
      </w:r>
      <w:r>
        <w:rPr>
          <w:rFonts w:ascii="Times New Roman" w:hAnsi="Times New Roman" w:cs="Times New Roman"/>
          <w:color w:val="000000"/>
        </w:rPr>
        <w:lastRenderedPageBreak/>
        <w:t>「附表一</w:t>
      </w:r>
      <w:r>
        <w:rPr>
          <w:rFonts w:ascii="Times New Roman" w:hAnsi="Times New Roman" w:cs="Times New Roman"/>
          <w:color w:val="000000"/>
        </w:rPr>
        <w:t xml:space="preserve"> LDE</w:t>
      </w:r>
      <w:r>
        <w:rPr>
          <w:rFonts w:ascii="Times New Roman" w:hAnsi="Times New Roman" w:cs="Times New Roman"/>
          <w:color w:val="000000"/>
        </w:rPr>
        <w:t>路燈燈具基本要求」，另表中之光通量額定值「</w:t>
      </w:r>
      <w:r>
        <w:rPr>
          <w:rFonts w:ascii="Times New Roman" w:hAnsi="Times New Roman" w:cs="Times New Roman"/>
          <w:color w:val="000000"/>
        </w:rPr>
        <w:t>14,000Lm</w:t>
      </w:r>
      <w:r>
        <w:rPr>
          <w:rFonts w:ascii="Times New Roman" w:hAnsi="Times New Roman" w:cs="Times New Roman"/>
          <w:color w:val="000000"/>
        </w:rPr>
        <w:t>」更正為「</w:t>
      </w:r>
      <w:r>
        <w:rPr>
          <w:rFonts w:ascii="新細明體" w:eastAsia="新細明體" w:hAnsi="新細明體" w:cs="新細明體" w:hint="eastAsia"/>
          <w:color w:val="000000"/>
        </w:rPr>
        <w:t>≧</w:t>
      </w:r>
      <w:r>
        <w:rPr>
          <w:rFonts w:ascii="Times New Roman" w:hAnsi="Times New Roman" w:cs="Times New Roman"/>
          <w:color w:val="000000"/>
        </w:rPr>
        <w:t>9,000Lm</w:t>
      </w:r>
      <w:r>
        <w:rPr>
          <w:rFonts w:ascii="Times New Roman" w:hAnsi="Times New Roman" w:cs="Times New Roman"/>
          <w:color w:val="000000"/>
        </w:rPr>
        <w:t>」。另上述規格僅規範</w:t>
      </w:r>
      <w:r>
        <w:rPr>
          <w:rFonts w:ascii="Times New Roman" w:hAnsi="Times New Roman" w:cs="Times New Roman"/>
          <w:color w:val="000000"/>
        </w:rPr>
        <w:t>LED</w:t>
      </w:r>
      <w:r>
        <w:rPr>
          <w:rFonts w:ascii="Times New Roman" w:hAnsi="Times New Roman" w:cs="Times New Roman"/>
          <w:color w:val="000000"/>
        </w:rPr>
        <w:t>路燈燈具，景觀燈部分則參照圖號</w:t>
      </w:r>
      <w:r>
        <w:rPr>
          <w:rFonts w:ascii="Times New Roman" w:hAnsi="Times New Roman" w:cs="Times New Roman"/>
          <w:color w:val="000000"/>
        </w:rPr>
        <w:t>F002</w:t>
      </w:r>
      <w:r>
        <w:rPr>
          <w:rFonts w:ascii="Times New Roman" w:hAnsi="Times New Roman" w:cs="Times New Roman"/>
          <w:color w:val="000000"/>
        </w:rPr>
        <w:t>之圖說內容。</w:t>
      </w:r>
      <w:r>
        <w:rPr>
          <w:rFonts w:ascii="Times New Roman" w:hAnsi="Times New Roman" w:cs="Times New Roman"/>
          <w:color w:val="000000"/>
        </w:rPr>
        <w:br/>
        <w:t>2.</w:t>
      </w:r>
      <w:r>
        <w:rPr>
          <w:rFonts w:ascii="Times New Roman" w:hAnsi="Times New Roman" w:cs="Times New Roman"/>
          <w:color w:val="000000"/>
        </w:rPr>
        <w:t>投標廠商資格更正。</w:t>
      </w:r>
      <w:r>
        <w:rPr>
          <w:rFonts w:ascii="Times New Roman" w:hAnsi="Times New Roman" w:cs="Times New Roman"/>
          <w:color w:val="000000"/>
        </w:rPr>
        <w:br/>
        <w:t>3.</w:t>
      </w:r>
      <w:r>
        <w:rPr>
          <w:rFonts w:ascii="Times New Roman" w:hAnsi="Times New Roman" w:cs="Times New Roman"/>
          <w:color w:val="000000"/>
        </w:rPr>
        <w:t>履約期限更正。</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sectPr w:rsidR="003D3A1E" w:rsidRPr="004A48E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D4" w:rsidRDefault="004662D4" w:rsidP="004B7757">
      <w:r>
        <w:separator/>
      </w:r>
    </w:p>
  </w:endnote>
  <w:endnote w:type="continuationSeparator" w:id="0">
    <w:p w:rsidR="004662D4" w:rsidRDefault="004662D4" w:rsidP="004B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57" w:rsidRDefault="004B7757" w:rsidP="004B7757">
    <w:pPr>
      <w:pStyle w:val="a7"/>
      <w:jc w:val="center"/>
    </w:pPr>
    <w:r>
      <w:rPr>
        <w:rFonts w:hint="eastAsia"/>
      </w:rPr>
      <w:t>11003</w:t>
    </w:r>
    <w:r>
      <w:rPr>
        <w:rFonts w:hint="eastAsia"/>
      </w:rPr>
      <w:t>招標公告</w:t>
    </w:r>
    <w:r>
      <w:rPr>
        <w:rFonts w:hint="eastAsia"/>
      </w:rPr>
      <w:t xml:space="preserve"> </w:t>
    </w:r>
    <w:r>
      <w:rPr>
        <w:rFonts w:hint="eastAsia"/>
      </w:rPr>
      <w:t>第</w:t>
    </w:r>
    <w:r>
      <w:fldChar w:fldCharType="begin"/>
    </w:r>
    <w:r>
      <w:instrText>PAGE   \* MERGEFORMAT</w:instrText>
    </w:r>
    <w:r>
      <w:fldChar w:fldCharType="separate"/>
    </w:r>
    <w:r w:rsidR="00790647" w:rsidRPr="00790647">
      <w:rPr>
        <w:noProof/>
        <w:lang w:val="zh-TW"/>
      </w:rPr>
      <w:t>1</w:t>
    </w:r>
    <w:r>
      <w:fldChar w:fldCharType="end"/>
    </w:r>
    <w:r>
      <w:rPr>
        <w:rFonts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D4" w:rsidRDefault="004662D4" w:rsidP="004B7757">
      <w:r>
        <w:separator/>
      </w:r>
    </w:p>
  </w:footnote>
  <w:footnote w:type="continuationSeparator" w:id="0">
    <w:p w:rsidR="004662D4" w:rsidRDefault="004662D4" w:rsidP="004B7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7E"/>
    <w:rsid w:val="00287C3F"/>
    <w:rsid w:val="002C3014"/>
    <w:rsid w:val="003D3A1E"/>
    <w:rsid w:val="00427AED"/>
    <w:rsid w:val="004662D4"/>
    <w:rsid w:val="004A1655"/>
    <w:rsid w:val="004A48E0"/>
    <w:rsid w:val="004B7757"/>
    <w:rsid w:val="0059667E"/>
    <w:rsid w:val="00790647"/>
    <w:rsid w:val="00CA5119"/>
    <w:rsid w:val="00F93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2F2C8-BF04-4FDB-95D9-6A98FAB2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59667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4A48E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9667E"/>
    <w:rPr>
      <w:rFonts w:ascii="新細明體" w:eastAsia="新細明體" w:hAnsi="新細明體" w:cs="新細明體"/>
      <w:b/>
      <w:bCs/>
      <w:kern w:val="36"/>
      <w:sz w:val="48"/>
      <w:szCs w:val="48"/>
    </w:rPr>
  </w:style>
  <w:style w:type="character" w:customStyle="1" w:styleId="warnmsgyellow">
    <w:name w:val="warn_msg_yellow"/>
    <w:basedOn w:val="a0"/>
    <w:rsid w:val="0059667E"/>
  </w:style>
  <w:style w:type="paragraph" w:styleId="a3">
    <w:name w:val="Balloon Text"/>
    <w:basedOn w:val="a"/>
    <w:link w:val="a4"/>
    <w:uiPriority w:val="99"/>
    <w:semiHidden/>
    <w:unhideWhenUsed/>
    <w:rsid w:val="0059667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9667E"/>
    <w:rPr>
      <w:rFonts w:asciiTheme="majorHAnsi" w:eastAsiaTheme="majorEastAsia" w:hAnsiTheme="majorHAnsi" w:cstheme="majorBidi"/>
      <w:sz w:val="18"/>
      <w:szCs w:val="18"/>
    </w:rPr>
  </w:style>
  <w:style w:type="paragraph" w:styleId="a5">
    <w:name w:val="header"/>
    <w:basedOn w:val="a"/>
    <w:link w:val="a6"/>
    <w:uiPriority w:val="99"/>
    <w:unhideWhenUsed/>
    <w:rsid w:val="004B7757"/>
    <w:pPr>
      <w:tabs>
        <w:tab w:val="center" w:pos="4153"/>
        <w:tab w:val="right" w:pos="8306"/>
      </w:tabs>
      <w:snapToGrid w:val="0"/>
    </w:pPr>
    <w:rPr>
      <w:sz w:val="20"/>
      <w:szCs w:val="20"/>
    </w:rPr>
  </w:style>
  <w:style w:type="character" w:customStyle="1" w:styleId="a6">
    <w:name w:val="頁首 字元"/>
    <w:basedOn w:val="a0"/>
    <w:link w:val="a5"/>
    <w:uiPriority w:val="99"/>
    <w:rsid w:val="004B7757"/>
    <w:rPr>
      <w:sz w:val="20"/>
      <w:szCs w:val="20"/>
    </w:rPr>
  </w:style>
  <w:style w:type="paragraph" w:styleId="a7">
    <w:name w:val="footer"/>
    <w:basedOn w:val="a"/>
    <w:link w:val="a8"/>
    <w:uiPriority w:val="99"/>
    <w:unhideWhenUsed/>
    <w:rsid w:val="004B7757"/>
    <w:pPr>
      <w:tabs>
        <w:tab w:val="center" w:pos="4153"/>
        <w:tab w:val="right" w:pos="8306"/>
      </w:tabs>
      <w:snapToGrid w:val="0"/>
    </w:pPr>
    <w:rPr>
      <w:sz w:val="20"/>
      <w:szCs w:val="20"/>
    </w:rPr>
  </w:style>
  <w:style w:type="character" w:customStyle="1" w:styleId="a8">
    <w:name w:val="頁尾 字元"/>
    <w:basedOn w:val="a0"/>
    <w:link w:val="a7"/>
    <w:uiPriority w:val="99"/>
    <w:rsid w:val="004B7757"/>
    <w:rPr>
      <w:sz w:val="20"/>
      <w:szCs w:val="20"/>
    </w:rPr>
  </w:style>
  <w:style w:type="character" w:customStyle="1" w:styleId="30">
    <w:name w:val="標題 3 字元"/>
    <w:basedOn w:val="a0"/>
    <w:link w:val="3"/>
    <w:uiPriority w:val="9"/>
    <w:semiHidden/>
    <w:rsid w:val="004A48E0"/>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5316">
      <w:bodyDiv w:val="1"/>
      <w:marLeft w:val="0"/>
      <w:marRight w:val="0"/>
      <w:marTop w:val="0"/>
      <w:marBottom w:val="0"/>
      <w:divBdr>
        <w:top w:val="none" w:sz="0" w:space="0" w:color="auto"/>
        <w:left w:val="none" w:sz="0" w:space="0" w:color="auto"/>
        <w:bottom w:val="none" w:sz="0" w:space="0" w:color="auto"/>
        <w:right w:val="none" w:sz="0" w:space="0" w:color="auto"/>
      </w:divBdr>
      <w:divsChild>
        <w:div w:id="1686589642">
          <w:marLeft w:val="0"/>
          <w:marRight w:val="0"/>
          <w:marTop w:val="0"/>
          <w:marBottom w:val="0"/>
          <w:divBdr>
            <w:top w:val="none" w:sz="0" w:space="0" w:color="auto"/>
            <w:left w:val="none" w:sz="0" w:space="0" w:color="auto"/>
            <w:bottom w:val="none" w:sz="0" w:space="0" w:color="auto"/>
            <w:right w:val="none" w:sz="0" w:space="0" w:color="auto"/>
          </w:divBdr>
        </w:div>
      </w:divsChild>
    </w:div>
    <w:div w:id="879510970">
      <w:bodyDiv w:val="1"/>
      <w:marLeft w:val="0"/>
      <w:marRight w:val="0"/>
      <w:marTop w:val="0"/>
      <w:marBottom w:val="0"/>
      <w:divBdr>
        <w:top w:val="none" w:sz="0" w:space="0" w:color="auto"/>
        <w:left w:val="none" w:sz="0" w:space="0" w:color="auto"/>
        <w:bottom w:val="none" w:sz="0" w:space="0" w:color="auto"/>
        <w:right w:val="none" w:sz="0" w:space="0" w:color="auto"/>
      </w:divBdr>
      <w:divsChild>
        <w:div w:id="155616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FJCU</cp:lastModifiedBy>
  <cp:revision>2</cp:revision>
  <cp:lastPrinted>2021-10-19T08:29:00Z</cp:lastPrinted>
  <dcterms:created xsi:type="dcterms:W3CDTF">2021-10-20T00:53:00Z</dcterms:created>
  <dcterms:modified xsi:type="dcterms:W3CDTF">2021-10-20T00:53:00Z</dcterms:modified>
</cp:coreProperties>
</file>