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171E" w:rsidRPr="0066171E" w:rsidRDefault="0066171E" w:rsidP="0066171E">
      <w:pPr>
        <w:widowControl/>
        <w:spacing w:before="100" w:beforeAutospacing="1" w:after="100" w:afterAutospacing="1"/>
        <w:jc w:val="center"/>
        <w:outlineLvl w:val="0"/>
        <w:rPr>
          <w:rFonts w:ascii="Times New Roman" w:eastAsia="新細明體" w:hAnsi="Times New Roman" w:cs="Times New Roman"/>
          <w:b/>
          <w:bCs/>
          <w:color w:val="000000"/>
          <w:kern w:val="36"/>
          <w:sz w:val="48"/>
          <w:szCs w:val="48"/>
        </w:rPr>
      </w:pPr>
      <w:bookmarkStart w:id="0" w:name="_GoBack"/>
      <w:bookmarkEnd w:id="0"/>
      <w:r w:rsidRPr="0066171E">
        <w:rPr>
          <w:rFonts w:ascii="Times New Roman" w:eastAsia="新細明體" w:hAnsi="Times New Roman" w:cs="Times New Roman"/>
          <w:b/>
          <w:bCs/>
          <w:color w:val="000000"/>
          <w:kern w:val="36"/>
          <w:sz w:val="48"/>
          <w:szCs w:val="48"/>
        </w:rPr>
        <w:t>公開招標公告</w:t>
      </w:r>
    </w:p>
    <w:p w:rsidR="0066171E" w:rsidRPr="0066171E" w:rsidRDefault="0066171E" w:rsidP="0066171E">
      <w:pPr>
        <w:widowControl/>
        <w:spacing w:before="100" w:beforeAutospacing="1" w:after="100" w:afterAutospacing="1"/>
        <w:jc w:val="center"/>
        <w:outlineLvl w:val="2"/>
        <w:rPr>
          <w:rFonts w:ascii="Times New Roman" w:eastAsia="新細明體" w:hAnsi="Times New Roman" w:cs="Times New Roman"/>
          <w:b/>
          <w:bCs/>
          <w:color w:val="000000"/>
          <w:kern w:val="0"/>
          <w:sz w:val="27"/>
          <w:szCs w:val="27"/>
        </w:rPr>
      </w:pPr>
      <w:r w:rsidRPr="0066171E">
        <w:rPr>
          <w:rFonts w:ascii="Times New Roman" w:eastAsia="新細明體" w:hAnsi="Times New Roman" w:cs="Times New Roman"/>
          <w:b/>
          <w:bCs/>
          <w:color w:val="000000"/>
          <w:kern w:val="0"/>
          <w:sz w:val="27"/>
          <w:szCs w:val="27"/>
        </w:rPr>
        <w:t>公告日：</w:t>
      </w:r>
      <w:r w:rsidR="00ED1C2E">
        <w:rPr>
          <w:rFonts w:ascii="Times New Roman" w:eastAsia="新細明體" w:hAnsi="Times New Roman" w:cs="Times New Roman"/>
          <w:b/>
          <w:bCs/>
          <w:color w:val="000000"/>
          <w:kern w:val="0"/>
          <w:sz w:val="27"/>
          <w:szCs w:val="27"/>
        </w:rPr>
        <w:t>10</w:t>
      </w:r>
      <w:r w:rsidR="00B77C14">
        <w:rPr>
          <w:rFonts w:ascii="Times New Roman" w:eastAsia="新細明體" w:hAnsi="Times New Roman" w:cs="Times New Roman" w:hint="eastAsia"/>
          <w:b/>
          <w:bCs/>
          <w:color w:val="000000"/>
          <w:kern w:val="0"/>
          <w:sz w:val="27"/>
          <w:szCs w:val="27"/>
        </w:rPr>
        <w:t>9</w:t>
      </w:r>
      <w:r w:rsidR="00ED1C2E">
        <w:rPr>
          <w:rFonts w:ascii="Times New Roman" w:eastAsia="新細明體" w:hAnsi="Times New Roman" w:cs="Times New Roman"/>
          <w:b/>
          <w:bCs/>
          <w:color w:val="000000"/>
          <w:kern w:val="0"/>
          <w:sz w:val="27"/>
          <w:szCs w:val="27"/>
        </w:rPr>
        <w:t>/</w:t>
      </w:r>
      <w:r w:rsidR="00F0142E">
        <w:rPr>
          <w:rFonts w:ascii="Times New Roman" w:eastAsia="新細明體" w:hAnsi="Times New Roman" w:cs="Times New Roman" w:hint="eastAsia"/>
          <w:b/>
          <w:bCs/>
          <w:color w:val="000000"/>
          <w:kern w:val="0"/>
          <w:sz w:val="27"/>
          <w:szCs w:val="27"/>
        </w:rPr>
        <w:t>05</w:t>
      </w:r>
      <w:r w:rsidR="00ED1C2E">
        <w:rPr>
          <w:rFonts w:ascii="Times New Roman" w:eastAsia="新細明體" w:hAnsi="Times New Roman" w:cs="Times New Roman"/>
          <w:b/>
          <w:bCs/>
          <w:color w:val="000000"/>
          <w:kern w:val="0"/>
          <w:sz w:val="27"/>
          <w:szCs w:val="27"/>
        </w:rPr>
        <w:t>/</w:t>
      </w:r>
      <w:r w:rsidR="000B5EEC">
        <w:rPr>
          <w:rFonts w:ascii="Times New Roman" w:eastAsia="新細明體" w:hAnsi="Times New Roman" w:cs="Times New Roman" w:hint="eastAsia"/>
          <w:b/>
          <w:bCs/>
          <w:color w:val="000000"/>
          <w:kern w:val="0"/>
          <w:sz w:val="27"/>
          <w:szCs w:val="27"/>
        </w:rPr>
        <w:t>13</w:t>
      </w:r>
    </w:p>
    <w:p w:rsidR="00F0142E" w:rsidRDefault="00F0142E" w:rsidP="00F0142E">
      <w:pPr>
        <w:widowControl/>
      </w:pPr>
      <w:r>
        <w:rPr>
          <w:rFonts w:ascii="Times New Roman" w:hAnsi="Times New Roman" w:cs="Times New Roman"/>
          <w:b/>
          <w:bCs/>
          <w:color w:val="000000"/>
        </w:rPr>
        <w:t>[</w:t>
      </w:r>
      <w:r>
        <w:rPr>
          <w:rFonts w:ascii="Times New Roman" w:hAnsi="Times New Roman" w:cs="Times New Roman"/>
          <w:b/>
          <w:bCs/>
          <w:color w:val="000000"/>
        </w:rPr>
        <w:t>機關代碼</w:t>
      </w:r>
      <w:r>
        <w:rPr>
          <w:rFonts w:ascii="Times New Roman" w:hAnsi="Times New Roman" w:cs="Times New Roman"/>
          <w:b/>
          <w:bCs/>
          <w:color w:val="000000"/>
        </w:rPr>
        <w:t>]</w:t>
      </w:r>
      <w:r>
        <w:rPr>
          <w:rFonts w:ascii="Times New Roman" w:hAnsi="Times New Roman" w:cs="Times New Roman"/>
          <w:color w:val="000000"/>
        </w:rPr>
        <w:t>3.10.90.2</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機關名稱</w:t>
      </w:r>
      <w:r>
        <w:rPr>
          <w:rFonts w:ascii="Times New Roman" w:hAnsi="Times New Roman" w:cs="Times New Roman"/>
          <w:b/>
          <w:bCs/>
          <w:color w:val="000000"/>
        </w:rPr>
        <w:t>]</w:t>
      </w:r>
      <w:r>
        <w:rPr>
          <w:rFonts w:ascii="Times New Roman" w:hAnsi="Times New Roman" w:cs="Times New Roman"/>
          <w:color w:val="000000"/>
        </w:rPr>
        <w:t>輔仁大學學校財團法人輔仁大學</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單位名稱</w:t>
      </w:r>
      <w:r>
        <w:rPr>
          <w:rFonts w:ascii="Times New Roman" w:hAnsi="Times New Roman" w:cs="Times New Roman"/>
          <w:b/>
          <w:bCs/>
          <w:color w:val="000000"/>
        </w:rPr>
        <w:t>]</w:t>
      </w:r>
      <w:r>
        <w:rPr>
          <w:rFonts w:ascii="Times New Roman" w:hAnsi="Times New Roman" w:cs="Times New Roman"/>
          <w:color w:val="000000"/>
        </w:rPr>
        <w:t>總務處資產組</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機關地址</w:t>
      </w:r>
      <w:r>
        <w:rPr>
          <w:rFonts w:ascii="Times New Roman" w:hAnsi="Times New Roman" w:cs="Times New Roman"/>
          <w:b/>
          <w:bCs/>
          <w:color w:val="000000"/>
        </w:rPr>
        <w:t>]</w:t>
      </w:r>
      <w:r>
        <w:rPr>
          <w:rFonts w:ascii="Times New Roman" w:hAnsi="Times New Roman" w:cs="Times New Roman"/>
          <w:color w:val="000000"/>
        </w:rPr>
        <w:t>242</w:t>
      </w:r>
      <w:r>
        <w:rPr>
          <w:rFonts w:ascii="Times New Roman" w:hAnsi="Times New Roman" w:cs="Times New Roman"/>
          <w:color w:val="000000"/>
        </w:rPr>
        <w:t>新北市新莊區中正路</w:t>
      </w:r>
      <w:r>
        <w:rPr>
          <w:rFonts w:ascii="Times New Roman" w:hAnsi="Times New Roman" w:cs="Times New Roman"/>
          <w:color w:val="000000"/>
        </w:rPr>
        <w:t>510</w:t>
      </w:r>
      <w:r>
        <w:rPr>
          <w:rFonts w:ascii="Times New Roman" w:hAnsi="Times New Roman" w:cs="Times New Roman"/>
          <w:color w:val="000000"/>
        </w:rPr>
        <w:t>號</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聯絡人</w:t>
      </w:r>
      <w:r>
        <w:rPr>
          <w:rFonts w:ascii="Times New Roman" w:hAnsi="Times New Roman" w:cs="Times New Roman"/>
          <w:b/>
          <w:bCs/>
          <w:color w:val="000000"/>
        </w:rPr>
        <w:t>]</w:t>
      </w:r>
      <w:r>
        <w:rPr>
          <w:rFonts w:ascii="Times New Roman" w:hAnsi="Times New Roman" w:cs="Times New Roman"/>
          <w:color w:val="000000"/>
        </w:rPr>
        <w:t>陳元</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聯絡電話</w:t>
      </w:r>
      <w:r>
        <w:rPr>
          <w:rFonts w:ascii="Times New Roman" w:hAnsi="Times New Roman" w:cs="Times New Roman"/>
          <w:b/>
          <w:bCs/>
          <w:color w:val="000000"/>
        </w:rPr>
        <w:t>]</w:t>
      </w:r>
      <w:r>
        <w:rPr>
          <w:rFonts w:ascii="Times New Roman" w:hAnsi="Times New Roman" w:cs="Times New Roman"/>
          <w:color w:val="000000"/>
        </w:rPr>
        <w:t>(02)29053762</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傳真號碼</w:t>
      </w:r>
      <w:r>
        <w:rPr>
          <w:rFonts w:ascii="Times New Roman" w:hAnsi="Times New Roman" w:cs="Times New Roman"/>
          <w:b/>
          <w:bCs/>
          <w:color w:val="000000"/>
        </w:rPr>
        <w:t>]</w:t>
      </w:r>
      <w:r>
        <w:rPr>
          <w:rFonts w:ascii="Times New Roman" w:hAnsi="Times New Roman" w:cs="Times New Roman"/>
          <w:color w:val="000000"/>
        </w:rPr>
        <w:t>(02)29053162</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電子郵件信箱</w:t>
      </w:r>
      <w:r>
        <w:rPr>
          <w:rFonts w:ascii="Times New Roman" w:hAnsi="Times New Roman" w:cs="Times New Roman"/>
          <w:b/>
          <w:bCs/>
          <w:color w:val="000000"/>
        </w:rPr>
        <w:t>]</w:t>
      </w:r>
      <w:r>
        <w:rPr>
          <w:rFonts w:ascii="Times New Roman" w:hAnsi="Times New Roman" w:cs="Times New Roman"/>
          <w:color w:val="000000"/>
        </w:rPr>
        <w:t>079772@mail.fju.edu.tw</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標案案號</w:t>
      </w:r>
      <w:r>
        <w:rPr>
          <w:rFonts w:ascii="Times New Roman" w:hAnsi="Times New Roman" w:cs="Times New Roman"/>
          <w:b/>
          <w:bCs/>
          <w:color w:val="000000"/>
        </w:rPr>
        <w:t>]</w:t>
      </w:r>
      <w:r>
        <w:rPr>
          <w:rFonts w:ascii="Times New Roman" w:hAnsi="Times New Roman" w:cs="Times New Roman"/>
          <w:color w:val="000000"/>
        </w:rPr>
        <w:t>10833</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標案名稱</w:t>
      </w:r>
      <w:r>
        <w:rPr>
          <w:rFonts w:ascii="Times New Roman" w:hAnsi="Times New Roman" w:cs="Times New Roman"/>
          <w:b/>
          <w:bCs/>
          <w:color w:val="000000"/>
        </w:rPr>
        <w:t>]</w:t>
      </w:r>
      <w:r>
        <w:rPr>
          <w:rFonts w:ascii="Times New Roman" w:hAnsi="Times New Roman" w:cs="Times New Roman"/>
          <w:color w:val="000000"/>
        </w:rPr>
        <w:t>多功能螢光生物分子多重分析系統</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標的分類</w:t>
      </w:r>
      <w:r>
        <w:rPr>
          <w:rFonts w:ascii="Times New Roman" w:hAnsi="Times New Roman" w:cs="Times New Roman"/>
          <w:b/>
          <w:bCs/>
          <w:color w:val="000000"/>
        </w:rPr>
        <w:t>]</w:t>
      </w:r>
      <w:r>
        <w:rPr>
          <w:rFonts w:ascii="Times New Roman" w:hAnsi="Times New Roman" w:cs="Times New Roman"/>
          <w:color w:val="000000"/>
        </w:rPr>
        <w:t>財物類</w:t>
      </w:r>
      <w:r>
        <w:rPr>
          <w:rFonts w:ascii="Times New Roman" w:hAnsi="Times New Roman" w:cs="Times New Roman"/>
          <w:color w:val="000000"/>
        </w:rPr>
        <w:t>483 - </w:t>
      </w:r>
      <w:r>
        <w:rPr>
          <w:rFonts w:ascii="Times New Roman" w:hAnsi="Times New Roman" w:cs="Times New Roman"/>
          <w:color w:val="000000"/>
        </w:rPr>
        <w:t>光學儀器</w:t>
      </w:r>
      <w:r>
        <w:rPr>
          <w:rFonts w:ascii="Times New Roman" w:hAnsi="Times New Roman" w:cs="Times New Roman"/>
          <w:color w:val="000000"/>
        </w:rPr>
        <w:t xml:space="preserve">, </w:t>
      </w:r>
      <w:r>
        <w:rPr>
          <w:rFonts w:ascii="Times New Roman" w:hAnsi="Times New Roman" w:cs="Times New Roman"/>
          <w:color w:val="000000"/>
        </w:rPr>
        <w:t>攝影設備及其零件與附件</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財物採購性質</w:t>
      </w:r>
      <w:r>
        <w:rPr>
          <w:rFonts w:ascii="Times New Roman" w:hAnsi="Times New Roman" w:cs="Times New Roman"/>
          <w:b/>
          <w:bCs/>
          <w:color w:val="000000"/>
        </w:rPr>
        <w:t>]</w:t>
      </w:r>
      <w:r>
        <w:rPr>
          <w:rFonts w:ascii="Times New Roman" w:hAnsi="Times New Roman" w:cs="Times New Roman"/>
          <w:color w:val="000000"/>
        </w:rPr>
        <w:t>買受</w:t>
      </w:r>
      <w:r>
        <w:rPr>
          <w:rFonts w:ascii="Times New Roman" w:hAnsi="Times New Roman" w:cs="Times New Roman"/>
          <w:color w:val="000000"/>
        </w:rPr>
        <w:t>,</w:t>
      </w:r>
      <w:r>
        <w:rPr>
          <w:rFonts w:ascii="Times New Roman" w:hAnsi="Times New Roman" w:cs="Times New Roman"/>
          <w:color w:val="000000"/>
        </w:rPr>
        <w:t>定製</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採購金額</w:t>
      </w:r>
      <w:r>
        <w:rPr>
          <w:rFonts w:ascii="Times New Roman" w:hAnsi="Times New Roman" w:cs="Times New Roman"/>
          <w:b/>
          <w:bCs/>
          <w:color w:val="000000"/>
        </w:rPr>
        <w:t>]</w:t>
      </w:r>
      <w:r>
        <w:rPr>
          <w:rFonts w:ascii="Times New Roman" w:hAnsi="Times New Roman" w:cs="Times New Roman"/>
          <w:color w:val="000000"/>
        </w:rPr>
        <w:t>2,550,000</w:t>
      </w:r>
      <w:r>
        <w:rPr>
          <w:rFonts w:ascii="Times New Roman" w:hAnsi="Times New Roman" w:cs="Times New Roman"/>
          <w:color w:val="000000"/>
        </w:rPr>
        <w:t>元</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採購金額級距</w:t>
      </w:r>
      <w:r>
        <w:rPr>
          <w:rFonts w:ascii="Times New Roman" w:hAnsi="Times New Roman" w:cs="Times New Roman"/>
          <w:b/>
          <w:bCs/>
          <w:color w:val="000000"/>
        </w:rPr>
        <w:t>]</w:t>
      </w:r>
      <w:r>
        <w:rPr>
          <w:rFonts w:ascii="Times New Roman" w:hAnsi="Times New Roman" w:cs="Times New Roman"/>
          <w:color w:val="000000"/>
        </w:rPr>
        <w:t>公告金額以上未達查核金額</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法人團體辦理適用採購法案件之依據法條</w:t>
      </w:r>
      <w:r>
        <w:rPr>
          <w:rFonts w:ascii="Times New Roman" w:hAnsi="Times New Roman" w:cs="Times New Roman"/>
          <w:b/>
          <w:bCs/>
          <w:color w:val="000000"/>
        </w:rPr>
        <w:t>]</w:t>
      </w:r>
      <w:r>
        <w:rPr>
          <w:rFonts w:ascii="Times New Roman" w:hAnsi="Times New Roman" w:cs="Times New Roman"/>
          <w:color w:val="000000"/>
        </w:rPr>
        <w:t>採購法第</w:t>
      </w:r>
      <w:r>
        <w:rPr>
          <w:rFonts w:ascii="Times New Roman" w:hAnsi="Times New Roman" w:cs="Times New Roman"/>
          <w:color w:val="000000"/>
        </w:rPr>
        <w:t>4</w:t>
      </w:r>
      <w:r>
        <w:rPr>
          <w:rFonts w:ascii="Times New Roman" w:hAnsi="Times New Roman" w:cs="Times New Roman"/>
          <w:color w:val="000000"/>
        </w:rPr>
        <w:t>條</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辦理方式</w:t>
      </w:r>
      <w:r>
        <w:rPr>
          <w:rFonts w:ascii="Times New Roman" w:hAnsi="Times New Roman" w:cs="Times New Roman"/>
          <w:b/>
          <w:bCs/>
          <w:color w:val="000000"/>
        </w:rPr>
        <w:t>]</w:t>
      </w:r>
      <w:r>
        <w:rPr>
          <w:rFonts w:ascii="Times New Roman" w:hAnsi="Times New Roman" w:cs="Times New Roman"/>
          <w:color w:val="000000"/>
        </w:rPr>
        <w:t>補助</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依據法條</w:t>
      </w:r>
      <w:r>
        <w:rPr>
          <w:rFonts w:ascii="Times New Roman" w:hAnsi="Times New Roman" w:cs="Times New Roman"/>
          <w:b/>
          <w:bCs/>
          <w:color w:val="000000"/>
        </w:rPr>
        <w:t>]</w:t>
      </w:r>
      <w:r>
        <w:rPr>
          <w:rFonts w:ascii="Times New Roman" w:hAnsi="Times New Roman" w:cs="Times New Roman"/>
          <w:color w:val="000000"/>
        </w:rPr>
        <w:t>採購法第</w:t>
      </w:r>
      <w:r>
        <w:rPr>
          <w:rFonts w:ascii="Times New Roman" w:hAnsi="Times New Roman" w:cs="Times New Roman"/>
          <w:color w:val="000000"/>
        </w:rPr>
        <w:t>18</w:t>
      </w:r>
      <w:r>
        <w:rPr>
          <w:rFonts w:ascii="Times New Roman" w:hAnsi="Times New Roman" w:cs="Times New Roman"/>
          <w:color w:val="000000"/>
        </w:rPr>
        <w:t>條、第</w:t>
      </w:r>
      <w:r>
        <w:rPr>
          <w:rFonts w:ascii="Times New Roman" w:hAnsi="Times New Roman" w:cs="Times New Roman"/>
          <w:color w:val="000000"/>
        </w:rPr>
        <w:t>19</w:t>
      </w:r>
      <w:r>
        <w:rPr>
          <w:rFonts w:ascii="Times New Roman" w:hAnsi="Times New Roman" w:cs="Times New Roman"/>
          <w:color w:val="000000"/>
        </w:rPr>
        <w:t>條</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是否適用條約或協定之採購</w:t>
      </w:r>
      <w:r>
        <w:rPr>
          <w:rFonts w:ascii="Times New Roman" w:hAnsi="Times New Roman" w:cs="Times New Roman"/>
          <w:b/>
          <w:bCs/>
          <w:color w:val="000000"/>
        </w:rPr>
        <w:t>]</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是否適用</w:t>
      </w:r>
      <w:r>
        <w:rPr>
          <w:rFonts w:ascii="Times New Roman" w:hAnsi="Times New Roman" w:cs="Times New Roman"/>
          <w:b/>
          <w:bCs/>
          <w:color w:val="000000"/>
        </w:rPr>
        <w:t>WTO</w:t>
      </w:r>
      <w:r>
        <w:rPr>
          <w:rFonts w:ascii="Times New Roman" w:hAnsi="Times New Roman" w:cs="Times New Roman"/>
          <w:b/>
          <w:bCs/>
          <w:color w:val="000000"/>
        </w:rPr>
        <w:t>政府採購協定</w:t>
      </w:r>
      <w:r>
        <w:rPr>
          <w:rFonts w:ascii="Times New Roman" w:hAnsi="Times New Roman" w:cs="Times New Roman"/>
          <w:b/>
          <w:bCs/>
          <w:color w:val="000000"/>
        </w:rPr>
        <w:t>(GPA)]</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是否適用臺紐經濟合作協定</w:t>
      </w:r>
      <w:r>
        <w:rPr>
          <w:rFonts w:ascii="Times New Roman" w:hAnsi="Times New Roman" w:cs="Times New Roman"/>
          <w:b/>
          <w:bCs/>
          <w:color w:val="000000"/>
        </w:rPr>
        <w:t>(ANZTEC)]</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是否適用臺星經濟夥伴協定</w:t>
      </w:r>
      <w:r>
        <w:rPr>
          <w:rFonts w:ascii="Times New Roman" w:hAnsi="Times New Roman" w:cs="Times New Roman"/>
          <w:b/>
          <w:bCs/>
          <w:color w:val="000000"/>
        </w:rPr>
        <w:t>(ASTEP)]</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本採購是否屬「具敏感性或國安</w:t>
      </w:r>
      <w:r>
        <w:rPr>
          <w:rFonts w:ascii="Times New Roman" w:hAnsi="Times New Roman" w:cs="Times New Roman"/>
          <w:b/>
          <w:bCs/>
          <w:color w:val="000000"/>
        </w:rPr>
        <w:t>(</w:t>
      </w:r>
      <w:r>
        <w:rPr>
          <w:rFonts w:ascii="Times New Roman" w:hAnsi="Times New Roman" w:cs="Times New Roman"/>
          <w:b/>
          <w:bCs/>
          <w:color w:val="000000"/>
        </w:rPr>
        <w:t>含資安</w:t>
      </w:r>
      <w:r>
        <w:rPr>
          <w:rFonts w:ascii="Times New Roman" w:hAnsi="Times New Roman" w:cs="Times New Roman"/>
          <w:b/>
          <w:bCs/>
          <w:color w:val="000000"/>
        </w:rPr>
        <w:t>)</w:t>
      </w:r>
      <w:r>
        <w:rPr>
          <w:rFonts w:ascii="Times New Roman" w:hAnsi="Times New Roman" w:cs="Times New Roman"/>
          <w:b/>
          <w:bCs/>
          <w:color w:val="000000"/>
        </w:rPr>
        <w:t>疑慮之業務範疇」採購</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本採購是否屬「涉及國家安全」採購</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預算金額</w:t>
      </w:r>
      <w:r>
        <w:rPr>
          <w:rFonts w:ascii="Times New Roman" w:hAnsi="Times New Roman" w:cs="Times New Roman"/>
          <w:b/>
          <w:bCs/>
          <w:color w:val="000000"/>
        </w:rPr>
        <w:t>]</w:t>
      </w:r>
      <w:r>
        <w:rPr>
          <w:rFonts w:ascii="Times New Roman" w:hAnsi="Times New Roman" w:cs="Times New Roman"/>
          <w:color w:val="000000"/>
        </w:rPr>
        <w:t>2,550,000</w:t>
      </w:r>
      <w:r>
        <w:rPr>
          <w:rFonts w:ascii="Times New Roman" w:hAnsi="Times New Roman" w:cs="Times New Roman"/>
          <w:color w:val="000000"/>
        </w:rPr>
        <w:t>元</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預算金額是否公開</w:t>
      </w:r>
      <w:r>
        <w:rPr>
          <w:rFonts w:ascii="Times New Roman" w:hAnsi="Times New Roman" w:cs="Times New Roman"/>
          <w:b/>
          <w:bCs/>
          <w:color w:val="000000"/>
        </w:rPr>
        <w:t>]</w:t>
      </w:r>
      <w:r>
        <w:rPr>
          <w:rFonts w:ascii="Times New Roman" w:hAnsi="Times New Roman" w:cs="Times New Roman"/>
          <w:color w:val="000000"/>
        </w:rPr>
        <w:t>是</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預算金額不公開理由</w:t>
      </w:r>
      <w:r>
        <w:rPr>
          <w:rFonts w:ascii="Times New Roman" w:hAnsi="Times New Roman" w:cs="Times New Roman"/>
          <w:b/>
          <w:bCs/>
          <w:color w:val="000000"/>
        </w:rPr>
        <w:t>]</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預計金額</w:t>
      </w:r>
      <w:r>
        <w:rPr>
          <w:rFonts w:ascii="Times New Roman" w:hAnsi="Times New Roman" w:cs="Times New Roman"/>
          <w:b/>
          <w:bCs/>
          <w:color w:val="000000"/>
        </w:rPr>
        <w:t>]</w:t>
      </w:r>
      <w:r>
        <w:rPr>
          <w:rFonts w:ascii="Times New Roman" w:hAnsi="Times New Roman" w:cs="Times New Roman"/>
          <w:color w:val="000000"/>
        </w:rPr>
        <w:t>元</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後續擴充</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是否受機關補助</w:t>
      </w:r>
      <w:r>
        <w:rPr>
          <w:rFonts w:ascii="Times New Roman" w:hAnsi="Times New Roman" w:cs="Times New Roman"/>
          <w:b/>
          <w:bCs/>
          <w:color w:val="000000"/>
        </w:rPr>
        <w:t>]</w:t>
      </w:r>
      <w:r>
        <w:rPr>
          <w:rFonts w:ascii="Times New Roman" w:hAnsi="Times New Roman" w:cs="Times New Roman"/>
          <w:color w:val="000000"/>
        </w:rPr>
        <w:t>是</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補助機關</w:t>
      </w:r>
      <w:r>
        <w:rPr>
          <w:rFonts w:ascii="Times New Roman" w:hAnsi="Times New Roman" w:cs="Times New Roman"/>
          <w:b/>
          <w:bCs/>
          <w:color w:val="000000"/>
        </w:rPr>
        <w:t>]</w:t>
      </w:r>
      <w:r>
        <w:rPr>
          <w:rFonts w:ascii="Times New Roman" w:hAnsi="Times New Roman" w:cs="Times New Roman"/>
          <w:color w:val="000000"/>
        </w:rPr>
        <w:t>3.9 </w:t>
      </w:r>
      <w:r>
        <w:rPr>
          <w:rFonts w:ascii="Times New Roman" w:hAnsi="Times New Roman" w:cs="Times New Roman"/>
          <w:color w:val="000000"/>
        </w:rPr>
        <w:t>教育部</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補助金額</w:t>
      </w:r>
      <w:r>
        <w:rPr>
          <w:rFonts w:ascii="Times New Roman" w:hAnsi="Times New Roman" w:cs="Times New Roman"/>
          <w:b/>
          <w:bCs/>
          <w:color w:val="000000"/>
        </w:rPr>
        <w:t>]</w:t>
      </w:r>
      <w:r>
        <w:rPr>
          <w:rFonts w:ascii="Times New Roman" w:hAnsi="Times New Roman" w:cs="Times New Roman"/>
          <w:color w:val="000000"/>
        </w:rPr>
        <w:t>1,785,000</w:t>
      </w:r>
      <w:r>
        <w:rPr>
          <w:rFonts w:ascii="Times New Roman" w:hAnsi="Times New Roman" w:cs="Times New Roman"/>
          <w:color w:val="000000"/>
        </w:rPr>
        <w:t>元</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是否含特別預算</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政府計畫管理資訊網之標案案號</w:t>
      </w:r>
      <w:r>
        <w:rPr>
          <w:rFonts w:ascii="Times New Roman" w:hAnsi="Times New Roman" w:cs="Times New Roman"/>
          <w:b/>
          <w:bCs/>
          <w:color w:val="000000"/>
        </w:rPr>
        <w:t>]</w:t>
      </w:r>
      <w:r>
        <w:rPr>
          <w:rFonts w:ascii="Times New Roman" w:hAnsi="Times New Roman" w:cs="Times New Roman"/>
          <w:color w:val="000000"/>
        </w:rPr>
        <w:t>   </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招標方式</w:t>
      </w:r>
      <w:r>
        <w:rPr>
          <w:rFonts w:ascii="Times New Roman" w:hAnsi="Times New Roman" w:cs="Times New Roman"/>
          <w:b/>
          <w:bCs/>
          <w:color w:val="000000"/>
        </w:rPr>
        <w:t>]</w:t>
      </w:r>
      <w:r>
        <w:rPr>
          <w:rFonts w:ascii="Times New Roman" w:hAnsi="Times New Roman" w:cs="Times New Roman"/>
          <w:color w:val="000000"/>
        </w:rPr>
        <w:t>公開招標</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決標方式</w:t>
      </w:r>
      <w:r>
        <w:rPr>
          <w:rFonts w:ascii="Times New Roman" w:hAnsi="Times New Roman" w:cs="Times New Roman"/>
          <w:b/>
          <w:bCs/>
          <w:color w:val="000000"/>
        </w:rPr>
        <w:t>]</w:t>
      </w:r>
      <w:r>
        <w:rPr>
          <w:rFonts w:ascii="Times New Roman" w:hAnsi="Times New Roman" w:cs="Times New Roman"/>
          <w:color w:val="000000"/>
        </w:rPr>
        <w:t>最低標</w:t>
      </w:r>
      <w:r>
        <w:rPr>
          <w:rFonts w:ascii="Times New Roman" w:hAnsi="Times New Roman" w:cs="Times New Roman"/>
          <w:color w:val="000000"/>
        </w:rPr>
        <w:br/>
      </w:r>
      <w:r>
        <w:rPr>
          <w:rFonts w:ascii="Times New Roman" w:hAnsi="Times New Roman" w:cs="Times New Roman"/>
          <w:b/>
          <w:bCs/>
          <w:color w:val="000000"/>
        </w:rPr>
        <w:lastRenderedPageBreak/>
        <w:t>[</w:t>
      </w:r>
      <w:r>
        <w:rPr>
          <w:rFonts w:ascii="Times New Roman" w:hAnsi="Times New Roman" w:cs="Times New Roman"/>
          <w:b/>
          <w:bCs/>
          <w:color w:val="000000"/>
        </w:rPr>
        <w:t>是否依政府採購法施行細則第</w:t>
      </w:r>
      <w:r>
        <w:rPr>
          <w:rFonts w:ascii="Times New Roman" w:hAnsi="Times New Roman" w:cs="Times New Roman"/>
          <w:b/>
          <w:bCs/>
          <w:color w:val="000000"/>
        </w:rPr>
        <w:t>64</w:t>
      </w:r>
      <w:r>
        <w:rPr>
          <w:rFonts w:ascii="Times New Roman" w:hAnsi="Times New Roman" w:cs="Times New Roman"/>
          <w:b/>
          <w:bCs/>
          <w:color w:val="000000"/>
        </w:rPr>
        <w:t>條之</w:t>
      </w:r>
      <w:r>
        <w:rPr>
          <w:rFonts w:ascii="Times New Roman" w:hAnsi="Times New Roman" w:cs="Times New Roman"/>
          <w:b/>
          <w:bCs/>
          <w:color w:val="000000"/>
        </w:rPr>
        <w:t>2</w:t>
      </w:r>
      <w:r>
        <w:rPr>
          <w:rFonts w:ascii="Times New Roman" w:hAnsi="Times New Roman" w:cs="Times New Roman"/>
          <w:b/>
          <w:bCs/>
          <w:color w:val="000000"/>
        </w:rPr>
        <w:t>辦理</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新增公告傳輸次數</w:t>
      </w:r>
      <w:r>
        <w:rPr>
          <w:rFonts w:ascii="Times New Roman" w:hAnsi="Times New Roman" w:cs="Times New Roman"/>
          <w:b/>
          <w:bCs/>
          <w:color w:val="000000"/>
        </w:rPr>
        <w:t>]</w:t>
      </w:r>
      <w:r>
        <w:rPr>
          <w:rFonts w:ascii="Times New Roman" w:hAnsi="Times New Roman" w:cs="Times New Roman"/>
          <w:color w:val="000000"/>
        </w:rPr>
        <w:t>01</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招標狀態</w:t>
      </w:r>
      <w:r>
        <w:rPr>
          <w:rFonts w:ascii="Times New Roman" w:hAnsi="Times New Roman" w:cs="Times New Roman"/>
          <w:b/>
          <w:bCs/>
          <w:color w:val="000000"/>
        </w:rPr>
        <w:t>]</w:t>
      </w:r>
      <w:r>
        <w:rPr>
          <w:rFonts w:ascii="Times New Roman" w:hAnsi="Times New Roman" w:cs="Times New Roman"/>
          <w:color w:val="000000"/>
        </w:rPr>
        <w:t>第一次公開招標</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機關自定公告日</w:t>
      </w:r>
      <w:r>
        <w:rPr>
          <w:rFonts w:ascii="Times New Roman" w:hAnsi="Times New Roman" w:cs="Times New Roman"/>
          <w:b/>
          <w:bCs/>
          <w:color w:val="000000"/>
        </w:rPr>
        <w:t>]</w:t>
      </w:r>
      <w:r>
        <w:rPr>
          <w:rFonts w:ascii="Times New Roman" w:hAnsi="Times New Roman" w:cs="Times New Roman"/>
          <w:color w:val="000000"/>
        </w:rPr>
        <w:t>109</w:t>
      </w:r>
      <w:r w:rsidR="000B5EEC">
        <w:rPr>
          <w:rFonts w:ascii="Times New Roman" w:hAnsi="Times New Roman" w:cs="Times New Roman"/>
          <w:color w:val="000000"/>
        </w:rPr>
        <w:t>/05/</w:t>
      </w:r>
      <w:r w:rsidR="000B5EEC">
        <w:rPr>
          <w:rFonts w:ascii="Times New Roman" w:hAnsi="Times New Roman" w:cs="Times New Roman" w:hint="eastAsia"/>
          <w:color w:val="000000"/>
        </w:rPr>
        <w:t>13</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是否複數決標</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是否訂有底價</w:t>
      </w:r>
      <w:r>
        <w:rPr>
          <w:rFonts w:ascii="Times New Roman" w:hAnsi="Times New Roman" w:cs="Times New Roman"/>
          <w:b/>
          <w:bCs/>
          <w:color w:val="000000"/>
        </w:rPr>
        <w:t>]</w:t>
      </w:r>
      <w:r>
        <w:rPr>
          <w:rFonts w:ascii="Times New Roman" w:hAnsi="Times New Roman" w:cs="Times New Roman"/>
          <w:color w:val="000000"/>
        </w:rPr>
        <w:t>是</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是否屬特殊採購</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是否已辦理公開閱覽</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是否屬統包</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是否屬共同供應契約採購</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是否屬二以上機關之聯合採購</w:t>
      </w:r>
      <w:r>
        <w:rPr>
          <w:rFonts w:ascii="Times New Roman" w:hAnsi="Times New Roman" w:cs="Times New Roman"/>
          <w:b/>
          <w:bCs/>
          <w:color w:val="000000"/>
        </w:rPr>
        <w:t>(</w:t>
      </w:r>
      <w:r>
        <w:rPr>
          <w:rFonts w:ascii="Times New Roman" w:hAnsi="Times New Roman" w:cs="Times New Roman"/>
          <w:b/>
          <w:bCs/>
          <w:color w:val="000000"/>
        </w:rPr>
        <w:t>不適用共同供應契約規定</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是否應依公共工程專業技師簽證規則實施技師簽證</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是否採行協商措施</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是否適用採購法第</w:t>
      </w:r>
      <w:r>
        <w:rPr>
          <w:rFonts w:ascii="Times New Roman" w:hAnsi="Times New Roman" w:cs="Times New Roman"/>
          <w:b/>
          <w:bCs/>
          <w:color w:val="000000"/>
        </w:rPr>
        <w:t>104</w:t>
      </w:r>
      <w:r>
        <w:rPr>
          <w:rFonts w:ascii="Times New Roman" w:hAnsi="Times New Roman" w:cs="Times New Roman"/>
          <w:b/>
          <w:bCs/>
          <w:color w:val="000000"/>
        </w:rPr>
        <w:t>條或</w:t>
      </w:r>
      <w:r>
        <w:rPr>
          <w:rFonts w:ascii="Times New Roman" w:hAnsi="Times New Roman" w:cs="Times New Roman"/>
          <w:b/>
          <w:bCs/>
          <w:color w:val="000000"/>
        </w:rPr>
        <w:t>105</w:t>
      </w:r>
      <w:r>
        <w:rPr>
          <w:rFonts w:ascii="Times New Roman" w:hAnsi="Times New Roman" w:cs="Times New Roman"/>
          <w:b/>
          <w:bCs/>
          <w:color w:val="000000"/>
        </w:rPr>
        <w:t>條或招標期限標準第</w:t>
      </w:r>
      <w:r>
        <w:rPr>
          <w:rFonts w:ascii="Times New Roman" w:hAnsi="Times New Roman" w:cs="Times New Roman"/>
          <w:b/>
          <w:bCs/>
          <w:color w:val="000000"/>
        </w:rPr>
        <w:t>10</w:t>
      </w:r>
      <w:r>
        <w:rPr>
          <w:rFonts w:ascii="Times New Roman" w:hAnsi="Times New Roman" w:cs="Times New Roman"/>
          <w:b/>
          <w:bCs/>
          <w:color w:val="000000"/>
        </w:rPr>
        <w:t>條或第</w:t>
      </w:r>
      <w:r>
        <w:rPr>
          <w:rFonts w:ascii="Times New Roman" w:hAnsi="Times New Roman" w:cs="Times New Roman"/>
          <w:b/>
          <w:bCs/>
          <w:color w:val="000000"/>
        </w:rPr>
        <w:t>4</w:t>
      </w:r>
      <w:r>
        <w:rPr>
          <w:rFonts w:ascii="Times New Roman" w:hAnsi="Times New Roman" w:cs="Times New Roman"/>
          <w:b/>
          <w:bCs/>
          <w:color w:val="000000"/>
        </w:rPr>
        <w:t>條之</w:t>
      </w:r>
      <w:r>
        <w:rPr>
          <w:rFonts w:ascii="Times New Roman" w:hAnsi="Times New Roman" w:cs="Times New Roman"/>
          <w:b/>
          <w:bCs/>
          <w:color w:val="000000"/>
        </w:rPr>
        <w:t>1]</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是否依據採購法第</w:t>
      </w:r>
      <w:r>
        <w:rPr>
          <w:rFonts w:ascii="Times New Roman" w:hAnsi="Times New Roman" w:cs="Times New Roman"/>
          <w:b/>
          <w:bCs/>
          <w:color w:val="000000"/>
        </w:rPr>
        <w:t>106</w:t>
      </w:r>
      <w:r>
        <w:rPr>
          <w:rFonts w:ascii="Times New Roman" w:hAnsi="Times New Roman" w:cs="Times New Roman"/>
          <w:b/>
          <w:bCs/>
          <w:color w:val="000000"/>
        </w:rPr>
        <w:t>條第</w:t>
      </w:r>
      <w:r>
        <w:rPr>
          <w:rFonts w:ascii="Times New Roman" w:hAnsi="Times New Roman" w:cs="Times New Roman"/>
          <w:b/>
          <w:bCs/>
          <w:color w:val="000000"/>
        </w:rPr>
        <w:t>1</w:t>
      </w:r>
      <w:r>
        <w:rPr>
          <w:rFonts w:ascii="Times New Roman" w:hAnsi="Times New Roman" w:cs="Times New Roman"/>
          <w:b/>
          <w:bCs/>
          <w:color w:val="000000"/>
        </w:rPr>
        <w:t>項第</w:t>
      </w:r>
      <w:r>
        <w:rPr>
          <w:rFonts w:ascii="Times New Roman" w:hAnsi="Times New Roman" w:cs="Times New Roman"/>
          <w:b/>
          <w:bCs/>
          <w:color w:val="000000"/>
        </w:rPr>
        <w:t>1</w:t>
      </w:r>
      <w:r>
        <w:rPr>
          <w:rFonts w:ascii="Times New Roman" w:hAnsi="Times New Roman" w:cs="Times New Roman"/>
          <w:b/>
          <w:bCs/>
          <w:color w:val="000000"/>
        </w:rPr>
        <w:t>款辦理</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是否提供電子領標</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原因</w:t>
      </w:r>
      <w:r>
        <w:rPr>
          <w:rFonts w:ascii="Times New Roman" w:hAnsi="Times New Roman" w:cs="Times New Roman"/>
          <w:b/>
          <w:bCs/>
          <w:color w:val="000000"/>
        </w:rPr>
        <w:t>]</w:t>
      </w:r>
      <w:r>
        <w:rPr>
          <w:rFonts w:ascii="Times New Roman" w:hAnsi="Times New Roman" w:cs="Times New Roman"/>
          <w:color w:val="000000"/>
        </w:rPr>
        <w:t>硬體設備不足</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招標文件領取地點</w:t>
      </w:r>
      <w:r>
        <w:rPr>
          <w:rFonts w:ascii="Times New Roman" w:hAnsi="Times New Roman" w:cs="Times New Roman"/>
          <w:b/>
          <w:bCs/>
          <w:color w:val="000000"/>
        </w:rPr>
        <w:t>]</w:t>
      </w:r>
      <w:r>
        <w:rPr>
          <w:rFonts w:ascii="Times New Roman" w:hAnsi="Times New Roman" w:cs="Times New Roman"/>
          <w:color w:val="000000"/>
        </w:rPr>
        <w:t>242</w:t>
      </w:r>
      <w:r>
        <w:rPr>
          <w:rFonts w:ascii="Times New Roman" w:hAnsi="Times New Roman" w:cs="Times New Roman"/>
          <w:color w:val="000000"/>
        </w:rPr>
        <w:t>新北市新莊區中正路</w:t>
      </w:r>
      <w:r>
        <w:rPr>
          <w:rFonts w:ascii="Times New Roman" w:hAnsi="Times New Roman" w:cs="Times New Roman"/>
          <w:color w:val="000000"/>
        </w:rPr>
        <w:t>510</w:t>
      </w:r>
      <w:r>
        <w:rPr>
          <w:rFonts w:ascii="Times New Roman" w:hAnsi="Times New Roman" w:cs="Times New Roman"/>
          <w:color w:val="000000"/>
        </w:rPr>
        <w:t>號</w:t>
      </w:r>
      <w:r>
        <w:rPr>
          <w:rFonts w:ascii="Times New Roman" w:hAnsi="Times New Roman" w:cs="Times New Roman"/>
          <w:color w:val="000000"/>
        </w:rPr>
        <w:t xml:space="preserve"> </w:t>
      </w:r>
      <w:r>
        <w:rPr>
          <w:rFonts w:ascii="Times New Roman" w:hAnsi="Times New Roman" w:cs="Times New Roman"/>
          <w:color w:val="000000"/>
        </w:rPr>
        <w:t>輔仁大學</w:t>
      </w:r>
      <w:r>
        <w:rPr>
          <w:rFonts w:ascii="Times New Roman" w:hAnsi="Times New Roman" w:cs="Times New Roman"/>
          <w:color w:val="000000"/>
        </w:rPr>
        <w:t>(</w:t>
      </w:r>
      <w:r>
        <w:rPr>
          <w:rFonts w:ascii="Times New Roman" w:hAnsi="Times New Roman" w:cs="Times New Roman"/>
          <w:color w:val="000000"/>
        </w:rPr>
        <w:t>詳見附加說明</w:t>
      </w:r>
      <w:r>
        <w:rPr>
          <w:rFonts w:ascii="Times New Roman" w:hAnsi="Times New Roman" w:cs="Times New Roman"/>
          <w:color w:val="000000"/>
        </w:rPr>
        <w:t>)</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招標文件售價及付款方式</w:t>
      </w:r>
      <w:r>
        <w:rPr>
          <w:rFonts w:ascii="Times New Roman" w:hAnsi="Times New Roman" w:cs="Times New Roman"/>
          <w:b/>
          <w:bCs/>
          <w:color w:val="000000"/>
        </w:rPr>
        <w:t>]</w:t>
      </w:r>
      <w:r>
        <w:rPr>
          <w:rFonts w:ascii="Times New Roman" w:hAnsi="Times New Roman" w:cs="Times New Roman"/>
          <w:color w:val="000000"/>
        </w:rPr>
        <w:t>領標費每份新台幣</w:t>
      </w:r>
      <w:r>
        <w:rPr>
          <w:rFonts w:ascii="Times New Roman" w:hAnsi="Times New Roman" w:cs="Times New Roman"/>
          <w:color w:val="000000"/>
        </w:rPr>
        <w:t>150</w:t>
      </w:r>
      <w:r>
        <w:rPr>
          <w:rFonts w:ascii="Times New Roman" w:hAnsi="Times New Roman" w:cs="Times New Roman"/>
          <w:color w:val="000000"/>
        </w:rPr>
        <w:t>元整，每家限領一份，以現金支付</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是否提供電子投標</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截止投標</w:t>
      </w:r>
      <w:r>
        <w:rPr>
          <w:rFonts w:ascii="Times New Roman" w:hAnsi="Times New Roman" w:cs="Times New Roman"/>
          <w:b/>
          <w:bCs/>
          <w:color w:val="000000"/>
        </w:rPr>
        <w:t>]</w:t>
      </w:r>
      <w:r w:rsidR="0043153A">
        <w:rPr>
          <w:rFonts w:ascii="Times New Roman" w:hAnsi="Times New Roman" w:cs="Times New Roman"/>
          <w:color w:val="000000"/>
        </w:rPr>
        <w:t>109/05/</w:t>
      </w:r>
      <w:r w:rsidR="0043153A">
        <w:rPr>
          <w:rFonts w:ascii="Times New Roman" w:hAnsi="Times New Roman" w:cs="Times New Roman" w:hint="eastAsia"/>
          <w:color w:val="000000"/>
        </w:rPr>
        <w:t>27</w:t>
      </w:r>
      <w:r w:rsidR="0043153A">
        <w:rPr>
          <w:rFonts w:ascii="Times New Roman" w:hAnsi="Times New Roman" w:cs="Times New Roman"/>
          <w:color w:val="000000"/>
        </w:rPr>
        <w:t xml:space="preserve"> </w:t>
      </w:r>
      <w:r w:rsidR="0043153A">
        <w:rPr>
          <w:rFonts w:ascii="Times New Roman" w:hAnsi="Times New Roman" w:cs="Times New Roman" w:hint="eastAsia"/>
          <w:color w:val="000000"/>
        </w:rPr>
        <w:t>09</w:t>
      </w:r>
      <w:r w:rsidR="0043153A">
        <w:rPr>
          <w:rFonts w:ascii="Times New Roman" w:hAnsi="Times New Roman" w:cs="Times New Roman"/>
          <w:color w:val="000000"/>
        </w:rPr>
        <w:t>:</w:t>
      </w:r>
      <w:r w:rsidR="0043153A">
        <w:rPr>
          <w:rFonts w:ascii="Times New Roman" w:hAnsi="Times New Roman" w:cs="Times New Roman" w:hint="eastAsia"/>
          <w:color w:val="000000"/>
        </w:rPr>
        <w:t>3</w:t>
      </w:r>
      <w:r>
        <w:rPr>
          <w:rFonts w:ascii="Times New Roman" w:hAnsi="Times New Roman" w:cs="Times New Roman"/>
          <w:color w:val="000000"/>
        </w:rPr>
        <w:t>0</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開標時間</w:t>
      </w:r>
      <w:r>
        <w:rPr>
          <w:rFonts w:ascii="Times New Roman" w:hAnsi="Times New Roman" w:cs="Times New Roman"/>
          <w:b/>
          <w:bCs/>
          <w:color w:val="000000"/>
        </w:rPr>
        <w:t>]</w:t>
      </w:r>
      <w:r w:rsidR="0043153A">
        <w:rPr>
          <w:rFonts w:ascii="Times New Roman" w:hAnsi="Times New Roman" w:cs="Times New Roman"/>
          <w:color w:val="000000"/>
        </w:rPr>
        <w:t>109/05/2</w:t>
      </w:r>
      <w:r w:rsidR="0043153A">
        <w:rPr>
          <w:rFonts w:ascii="Times New Roman" w:hAnsi="Times New Roman" w:cs="Times New Roman" w:hint="eastAsia"/>
          <w:color w:val="000000"/>
        </w:rPr>
        <w:t>7</w:t>
      </w:r>
      <w:r>
        <w:rPr>
          <w:rFonts w:ascii="Times New Roman" w:hAnsi="Times New Roman" w:cs="Times New Roman"/>
          <w:color w:val="000000"/>
        </w:rPr>
        <w:t xml:space="preserve"> 10:00</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開標地點</w:t>
      </w:r>
      <w:r>
        <w:rPr>
          <w:rFonts w:ascii="Times New Roman" w:hAnsi="Times New Roman" w:cs="Times New Roman"/>
          <w:b/>
          <w:bCs/>
          <w:color w:val="000000"/>
        </w:rPr>
        <w:t>]</w:t>
      </w:r>
      <w:r>
        <w:rPr>
          <w:rFonts w:ascii="Times New Roman" w:hAnsi="Times New Roman" w:cs="Times New Roman"/>
          <w:color w:val="000000"/>
        </w:rPr>
        <w:t>242</w:t>
      </w:r>
      <w:r>
        <w:rPr>
          <w:rFonts w:ascii="Times New Roman" w:hAnsi="Times New Roman" w:cs="Times New Roman"/>
          <w:color w:val="000000"/>
        </w:rPr>
        <w:t>新北市新莊區中正路</w:t>
      </w:r>
      <w:r>
        <w:rPr>
          <w:rFonts w:ascii="Times New Roman" w:hAnsi="Times New Roman" w:cs="Times New Roman"/>
          <w:color w:val="000000"/>
        </w:rPr>
        <w:t>510</w:t>
      </w:r>
      <w:r>
        <w:rPr>
          <w:rFonts w:ascii="Times New Roman" w:hAnsi="Times New Roman" w:cs="Times New Roman"/>
          <w:color w:val="000000"/>
        </w:rPr>
        <w:t>號輔仁大學舒德樓</w:t>
      </w:r>
      <w:r>
        <w:rPr>
          <w:rFonts w:ascii="Times New Roman" w:hAnsi="Times New Roman" w:cs="Times New Roman"/>
          <w:color w:val="000000"/>
        </w:rPr>
        <w:t>5</w:t>
      </w:r>
      <w:r>
        <w:rPr>
          <w:rFonts w:ascii="Times New Roman" w:hAnsi="Times New Roman" w:cs="Times New Roman"/>
          <w:color w:val="000000"/>
        </w:rPr>
        <w:t>樓總務處會議室</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是否須繳納押標金</w:t>
      </w:r>
      <w:r>
        <w:rPr>
          <w:rFonts w:ascii="Times New Roman" w:hAnsi="Times New Roman" w:cs="Times New Roman"/>
          <w:b/>
          <w:bCs/>
          <w:color w:val="000000"/>
        </w:rPr>
        <w:t>]</w:t>
      </w:r>
      <w:r>
        <w:rPr>
          <w:rFonts w:ascii="Times New Roman" w:hAnsi="Times New Roman" w:cs="Times New Roman"/>
          <w:color w:val="000000"/>
        </w:rPr>
        <w:t> </w:t>
      </w:r>
      <w:r>
        <w:rPr>
          <w:rFonts w:ascii="Times New Roman" w:hAnsi="Times New Roman" w:cs="Times New Roman"/>
          <w:color w:val="000000"/>
        </w:rPr>
        <w:t>是，尚未提供廠商線上繳納押標金</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押標金額度</w:t>
      </w:r>
      <w:r>
        <w:rPr>
          <w:rFonts w:ascii="Times New Roman" w:hAnsi="Times New Roman" w:cs="Times New Roman"/>
          <w:b/>
          <w:bCs/>
          <w:color w:val="000000"/>
        </w:rPr>
        <w:t>]</w:t>
      </w:r>
      <w:r>
        <w:rPr>
          <w:rFonts w:ascii="Times New Roman" w:hAnsi="Times New Roman" w:cs="Times New Roman"/>
          <w:color w:val="000000"/>
        </w:rPr>
        <w:t>預算金額之</w:t>
      </w:r>
      <w:r>
        <w:rPr>
          <w:rFonts w:ascii="Times New Roman" w:hAnsi="Times New Roman" w:cs="Times New Roman"/>
          <w:color w:val="000000"/>
        </w:rPr>
        <w:t>3%</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投標文字</w:t>
      </w:r>
      <w:r>
        <w:rPr>
          <w:rFonts w:ascii="Times New Roman" w:hAnsi="Times New Roman" w:cs="Times New Roman"/>
          <w:b/>
          <w:bCs/>
          <w:color w:val="000000"/>
        </w:rPr>
        <w:t>]</w:t>
      </w:r>
      <w:r>
        <w:rPr>
          <w:rFonts w:ascii="Times New Roman" w:hAnsi="Times New Roman" w:cs="Times New Roman"/>
          <w:color w:val="000000"/>
        </w:rPr>
        <w:t>正體中文</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收受投標文件地點</w:t>
      </w:r>
      <w:r>
        <w:rPr>
          <w:rFonts w:ascii="Times New Roman" w:hAnsi="Times New Roman" w:cs="Times New Roman"/>
          <w:b/>
          <w:bCs/>
          <w:color w:val="000000"/>
        </w:rPr>
        <w:t>]</w:t>
      </w:r>
      <w:r>
        <w:rPr>
          <w:rFonts w:ascii="Times New Roman" w:hAnsi="Times New Roman" w:cs="Times New Roman"/>
          <w:color w:val="000000"/>
        </w:rPr>
        <w:t>242</w:t>
      </w:r>
      <w:r>
        <w:rPr>
          <w:rFonts w:ascii="Times New Roman" w:hAnsi="Times New Roman" w:cs="Times New Roman"/>
          <w:color w:val="000000"/>
        </w:rPr>
        <w:t>新北市新莊區中正路</w:t>
      </w:r>
      <w:r>
        <w:rPr>
          <w:rFonts w:ascii="Times New Roman" w:hAnsi="Times New Roman" w:cs="Times New Roman"/>
          <w:color w:val="000000"/>
        </w:rPr>
        <w:t>510</w:t>
      </w:r>
      <w:r>
        <w:rPr>
          <w:rFonts w:ascii="Times New Roman" w:hAnsi="Times New Roman" w:cs="Times New Roman"/>
          <w:color w:val="000000"/>
        </w:rPr>
        <w:t>號輔仁大學舒德樓</w:t>
      </w:r>
      <w:r>
        <w:rPr>
          <w:rFonts w:ascii="Times New Roman" w:hAnsi="Times New Roman" w:cs="Times New Roman"/>
          <w:color w:val="000000"/>
        </w:rPr>
        <w:t>5</w:t>
      </w:r>
      <w:r>
        <w:rPr>
          <w:rFonts w:ascii="Times New Roman" w:hAnsi="Times New Roman" w:cs="Times New Roman"/>
          <w:color w:val="000000"/>
        </w:rPr>
        <w:t>樓總務處資產組</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是否依據採購法第</w:t>
      </w:r>
      <w:r>
        <w:rPr>
          <w:rFonts w:ascii="Times New Roman" w:hAnsi="Times New Roman" w:cs="Times New Roman"/>
          <w:b/>
          <w:bCs/>
          <w:color w:val="000000"/>
        </w:rPr>
        <w:t>99</w:t>
      </w:r>
      <w:r>
        <w:rPr>
          <w:rFonts w:ascii="Times New Roman" w:hAnsi="Times New Roman" w:cs="Times New Roman"/>
          <w:b/>
          <w:bCs/>
          <w:color w:val="000000"/>
        </w:rPr>
        <w:t>條</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履約地點</w:t>
      </w:r>
      <w:r>
        <w:rPr>
          <w:rFonts w:ascii="Times New Roman" w:hAnsi="Times New Roman" w:cs="Times New Roman"/>
          <w:b/>
          <w:bCs/>
          <w:color w:val="000000"/>
        </w:rPr>
        <w:t>]</w:t>
      </w:r>
      <w:r>
        <w:rPr>
          <w:rFonts w:ascii="Times New Roman" w:hAnsi="Times New Roman" w:cs="Times New Roman"/>
          <w:color w:val="000000"/>
        </w:rPr>
        <w:t>新北市</w:t>
      </w:r>
      <w:r>
        <w:rPr>
          <w:rFonts w:ascii="Times New Roman" w:hAnsi="Times New Roman" w:cs="Times New Roman"/>
          <w:color w:val="000000"/>
        </w:rPr>
        <w:t>(</w:t>
      </w:r>
      <w:r>
        <w:rPr>
          <w:rFonts w:ascii="Times New Roman" w:hAnsi="Times New Roman" w:cs="Times New Roman"/>
          <w:color w:val="000000"/>
        </w:rPr>
        <w:t>非原住民地區</w:t>
      </w:r>
      <w:r>
        <w:rPr>
          <w:rFonts w:ascii="Times New Roman" w:hAnsi="Times New Roman" w:cs="Times New Roman"/>
          <w:color w:val="000000"/>
        </w:rPr>
        <w:t>)</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履約期限</w:t>
      </w:r>
      <w:r>
        <w:rPr>
          <w:rFonts w:ascii="Times New Roman" w:hAnsi="Times New Roman" w:cs="Times New Roman"/>
          <w:b/>
          <w:bCs/>
          <w:color w:val="000000"/>
        </w:rPr>
        <w:t>]</w:t>
      </w:r>
      <w:r w:rsidR="0043153A">
        <w:rPr>
          <w:rFonts w:ascii="Times New Roman" w:hAnsi="Times New Roman" w:cs="Times New Roman"/>
          <w:color w:val="000000"/>
        </w:rPr>
        <w:t>應於</w:t>
      </w:r>
      <w:r w:rsidR="0043153A">
        <w:rPr>
          <w:rFonts w:ascii="Times New Roman" w:hAnsi="Times New Roman" w:cs="Times New Roman" w:hint="eastAsia"/>
          <w:color w:val="000000"/>
        </w:rPr>
        <w:t>民國</w:t>
      </w:r>
      <w:r w:rsidR="0043153A">
        <w:rPr>
          <w:rFonts w:ascii="Times New Roman" w:hAnsi="Times New Roman" w:cs="Times New Roman" w:hint="eastAsia"/>
          <w:color w:val="000000"/>
        </w:rPr>
        <w:t>109</w:t>
      </w:r>
      <w:r w:rsidR="0043153A">
        <w:rPr>
          <w:rFonts w:ascii="Times New Roman" w:hAnsi="Times New Roman" w:cs="Times New Roman" w:hint="eastAsia"/>
          <w:color w:val="000000"/>
        </w:rPr>
        <w:t>年</w:t>
      </w:r>
      <w:r w:rsidR="0043153A">
        <w:rPr>
          <w:rFonts w:ascii="Times New Roman" w:hAnsi="Times New Roman" w:cs="Times New Roman" w:hint="eastAsia"/>
          <w:color w:val="000000"/>
        </w:rPr>
        <w:t>7</w:t>
      </w:r>
      <w:r w:rsidR="0043153A">
        <w:rPr>
          <w:rFonts w:ascii="Times New Roman" w:hAnsi="Times New Roman" w:cs="Times New Roman" w:hint="eastAsia"/>
          <w:color w:val="000000"/>
        </w:rPr>
        <w:t>月</w:t>
      </w:r>
      <w:r w:rsidR="0043153A">
        <w:rPr>
          <w:rFonts w:ascii="Times New Roman" w:hAnsi="Times New Roman" w:cs="Times New Roman" w:hint="eastAsia"/>
          <w:color w:val="000000"/>
        </w:rPr>
        <w:t>15</w:t>
      </w:r>
      <w:r w:rsidR="0043153A">
        <w:rPr>
          <w:rFonts w:ascii="Times New Roman" w:hAnsi="Times New Roman" w:cs="Times New Roman" w:hint="eastAsia"/>
          <w:color w:val="000000"/>
        </w:rPr>
        <w:t>日前</w:t>
      </w:r>
      <w:r>
        <w:rPr>
          <w:rFonts w:ascii="Times New Roman" w:hAnsi="Times New Roman" w:cs="Times New Roman"/>
          <w:color w:val="000000"/>
        </w:rPr>
        <w:t>安裝測試完成，且符合契約規定</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是否刊登公報</w:t>
      </w:r>
      <w:r>
        <w:rPr>
          <w:rFonts w:ascii="Times New Roman" w:hAnsi="Times New Roman" w:cs="Times New Roman"/>
          <w:b/>
          <w:bCs/>
          <w:color w:val="000000"/>
        </w:rPr>
        <w:t>]</w:t>
      </w:r>
      <w:r>
        <w:rPr>
          <w:rFonts w:ascii="Times New Roman" w:hAnsi="Times New Roman" w:cs="Times New Roman"/>
          <w:color w:val="000000"/>
        </w:rPr>
        <w:t>是</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是否依據採購法第</w:t>
      </w:r>
      <w:r>
        <w:rPr>
          <w:rFonts w:ascii="Times New Roman" w:hAnsi="Times New Roman" w:cs="Times New Roman"/>
          <w:b/>
          <w:bCs/>
          <w:color w:val="000000"/>
        </w:rPr>
        <w:t>11</w:t>
      </w:r>
      <w:r>
        <w:rPr>
          <w:rFonts w:ascii="Times New Roman" w:hAnsi="Times New Roman" w:cs="Times New Roman"/>
          <w:b/>
          <w:bCs/>
          <w:color w:val="000000"/>
        </w:rPr>
        <w:t>條之</w:t>
      </w:r>
      <w:r>
        <w:rPr>
          <w:rFonts w:ascii="Times New Roman" w:hAnsi="Times New Roman" w:cs="Times New Roman"/>
          <w:b/>
          <w:bCs/>
          <w:color w:val="000000"/>
        </w:rPr>
        <w:t>1</w:t>
      </w:r>
      <w:r>
        <w:rPr>
          <w:rFonts w:ascii="Times New Roman" w:hAnsi="Times New Roman" w:cs="Times New Roman"/>
          <w:b/>
          <w:bCs/>
          <w:color w:val="000000"/>
        </w:rPr>
        <w:t>，成立採購工作及審查小組</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本案採購契約是否採用主管機關訂定之範本</w:t>
      </w:r>
      <w:r>
        <w:rPr>
          <w:rFonts w:ascii="Times New Roman" w:hAnsi="Times New Roman" w:cs="Times New Roman"/>
          <w:b/>
          <w:bCs/>
          <w:color w:val="000000"/>
        </w:rPr>
        <w:t>]</w:t>
      </w:r>
      <w:r>
        <w:rPr>
          <w:rFonts w:ascii="Times New Roman" w:hAnsi="Times New Roman" w:cs="Times New Roman"/>
          <w:color w:val="000000"/>
        </w:rPr>
        <w:t>是</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本案採購契約是否採用主管機關訂定之最新版範本</w:t>
      </w:r>
      <w:r>
        <w:rPr>
          <w:rFonts w:ascii="Times New Roman" w:hAnsi="Times New Roman" w:cs="Times New Roman"/>
          <w:b/>
          <w:bCs/>
          <w:color w:val="000000"/>
        </w:rPr>
        <w:t>]</w:t>
      </w:r>
      <w:r>
        <w:rPr>
          <w:rFonts w:ascii="Times New Roman" w:hAnsi="Times New Roman" w:cs="Times New Roman"/>
          <w:color w:val="000000"/>
        </w:rPr>
        <w:t>是</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歸屬計畫類別</w:t>
      </w:r>
      <w:r>
        <w:rPr>
          <w:rFonts w:ascii="Times New Roman" w:hAnsi="Times New Roman" w:cs="Times New Roman"/>
          <w:b/>
          <w:bCs/>
          <w:color w:val="000000"/>
        </w:rPr>
        <w:t>]</w:t>
      </w:r>
      <w:r>
        <w:rPr>
          <w:rFonts w:ascii="Times New Roman" w:hAnsi="Times New Roman" w:cs="Times New Roman"/>
          <w:color w:val="000000"/>
        </w:rPr>
        <w:t>非屬愛台十二項計畫</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廠商資格摘要</w:t>
      </w:r>
      <w:r>
        <w:rPr>
          <w:rFonts w:ascii="Times New Roman" w:hAnsi="Times New Roman" w:cs="Times New Roman"/>
          <w:b/>
          <w:bCs/>
          <w:color w:val="000000"/>
        </w:rPr>
        <w:t>]</w:t>
      </w:r>
      <w:r>
        <w:rPr>
          <w:rFonts w:ascii="Times New Roman" w:hAnsi="Times New Roman" w:cs="Times New Roman"/>
          <w:color w:val="000000"/>
        </w:rPr>
        <w:br/>
        <w:t>1.</w:t>
      </w:r>
      <w:r>
        <w:rPr>
          <w:rFonts w:ascii="Times New Roman" w:hAnsi="Times New Roman" w:cs="Times New Roman"/>
          <w:color w:val="000000"/>
        </w:rPr>
        <w:t>廠商登記或設立之證明－</w:t>
      </w:r>
      <w:r>
        <w:rPr>
          <w:rFonts w:ascii="Times New Roman" w:hAnsi="Times New Roman" w:cs="Times New Roman"/>
          <w:color w:val="000000"/>
        </w:rPr>
        <w:br/>
      </w:r>
      <w:r>
        <w:rPr>
          <w:rFonts w:ascii="Times New Roman" w:hAnsi="Times New Roman" w:cs="Times New Roman"/>
          <w:color w:val="000000"/>
        </w:rPr>
        <w:t>如：</w:t>
      </w:r>
      <w:r>
        <w:rPr>
          <w:rFonts w:ascii="Times New Roman" w:hAnsi="Times New Roman" w:cs="Times New Roman"/>
          <w:color w:val="000000"/>
        </w:rPr>
        <w:t xml:space="preserve"> </w:t>
      </w:r>
      <w:r>
        <w:rPr>
          <w:rFonts w:ascii="Times New Roman" w:hAnsi="Times New Roman" w:cs="Times New Roman"/>
          <w:color w:val="000000"/>
        </w:rPr>
        <w:t>公司登記或商業登記證明文件、非屬營利事業之法人、機構或團體依法須辦理設立登記之證明文件、工廠登記證、許可登記證明文件、執業執照、開業證明、立案證</w:t>
      </w:r>
      <w:r>
        <w:rPr>
          <w:rFonts w:ascii="Times New Roman" w:hAnsi="Times New Roman" w:cs="Times New Roman"/>
          <w:color w:val="000000"/>
        </w:rPr>
        <w:t xml:space="preserve"> </w:t>
      </w:r>
      <w:r>
        <w:rPr>
          <w:rFonts w:ascii="Times New Roman" w:hAnsi="Times New Roman" w:cs="Times New Roman"/>
          <w:color w:val="000000"/>
        </w:rPr>
        <w:t>明或其他由政府機關或其授權機構核發該廠商係合法登記或設立之證明文件。（營業項目需與本案之主要項目相符。）【經濟部</w:t>
      </w:r>
      <w:r>
        <w:rPr>
          <w:rFonts w:ascii="Times New Roman" w:hAnsi="Times New Roman" w:cs="Times New Roman"/>
          <w:color w:val="000000"/>
        </w:rPr>
        <w:t>98</w:t>
      </w:r>
      <w:r>
        <w:rPr>
          <w:rFonts w:ascii="Times New Roman" w:hAnsi="Times New Roman" w:cs="Times New Roman"/>
          <w:color w:val="000000"/>
        </w:rPr>
        <w:t>年</w:t>
      </w:r>
      <w:r>
        <w:rPr>
          <w:rFonts w:ascii="Times New Roman" w:hAnsi="Times New Roman" w:cs="Times New Roman"/>
          <w:color w:val="000000"/>
        </w:rPr>
        <w:t>4</w:t>
      </w:r>
      <w:r>
        <w:rPr>
          <w:rFonts w:ascii="Times New Roman" w:hAnsi="Times New Roman" w:cs="Times New Roman"/>
          <w:color w:val="000000"/>
        </w:rPr>
        <w:t>月</w:t>
      </w:r>
      <w:r>
        <w:rPr>
          <w:rFonts w:ascii="Times New Roman" w:hAnsi="Times New Roman" w:cs="Times New Roman"/>
          <w:color w:val="000000"/>
        </w:rPr>
        <w:t>2</w:t>
      </w:r>
      <w:r>
        <w:rPr>
          <w:rFonts w:ascii="Times New Roman" w:hAnsi="Times New Roman" w:cs="Times New Roman"/>
          <w:color w:val="000000"/>
        </w:rPr>
        <w:t>日公告，直轄市政府及</w:t>
      </w:r>
      <w:r>
        <w:rPr>
          <w:rFonts w:ascii="Times New Roman" w:hAnsi="Times New Roman" w:cs="Times New Roman"/>
          <w:color w:val="000000"/>
        </w:rPr>
        <w:t xml:space="preserve"> </w:t>
      </w:r>
      <w:r>
        <w:rPr>
          <w:rFonts w:ascii="Times New Roman" w:hAnsi="Times New Roman" w:cs="Times New Roman"/>
          <w:color w:val="000000"/>
        </w:rPr>
        <w:t>縣（市）政府核發之營利事業登記證自</w:t>
      </w:r>
      <w:r>
        <w:rPr>
          <w:rFonts w:ascii="Times New Roman" w:hAnsi="Times New Roman" w:cs="Times New Roman"/>
          <w:color w:val="000000"/>
        </w:rPr>
        <w:t>98</w:t>
      </w:r>
      <w:r>
        <w:rPr>
          <w:rFonts w:ascii="Times New Roman" w:hAnsi="Times New Roman" w:cs="Times New Roman"/>
          <w:color w:val="000000"/>
        </w:rPr>
        <w:t>年</w:t>
      </w:r>
      <w:r>
        <w:rPr>
          <w:rFonts w:ascii="Times New Roman" w:hAnsi="Times New Roman" w:cs="Times New Roman"/>
          <w:color w:val="000000"/>
        </w:rPr>
        <w:t>4</w:t>
      </w:r>
      <w:r>
        <w:rPr>
          <w:rFonts w:ascii="Times New Roman" w:hAnsi="Times New Roman" w:cs="Times New Roman"/>
          <w:color w:val="000000"/>
        </w:rPr>
        <w:t>月</w:t>
      </w:r>
      <w:r>
        <w:rPr>
          <w:rFonts w:ascii="Times New Roman" w:hAnsi="Times New Roman" w:cs="Times New Roman"/>
          <w:color w:val="000000"/>
        </w:rPr>
        <w:t>13</w:t>
      </w:r>
      <w:r>
        <w:rPr>
          <w:rFonts w:ascii="Times New Roman" w:hAnsi="Times New Roman" w:cs="Times New Roman"/>
          <w:color w:val="000000"/>
        </w:rPr>
        <w:t>日起不再作為證明文件。廠商得以列印公開於全國商工行政服務入口網（</w:t>
      </w:r>
      <w:r>
        <w:rPr>
          <w:rFonts w:ascii="Times New Roman" w:hAnsi="Times New Roman" w:cs="Times New Roman"/>
          <w:color w:val="000000"/>
        </w:rPr>
        <w:t>http://gcis.nat.gov.tw/index.jsp</w:t>
      </w:r>
      <w:r>
        <w:rPr>
          <w:rFonts w:ascii="Times New Roman" w:hAnsi="Times New Roman" w:cs="Times New Roman"/>
          <w:color w:val="000000"/>
        </w:rPr>
        <w:t>）網站之商工登記資料查詢之資料代之。】</w:t>
      </w:r>
      <w:r>
        <w:rPr>
          <w:rFonts w:ascii="Times New Roman" w:hAnsi="Times New Roman" w:cs="Times New Roman"/>
          <w:color w:val="000000"/>
        </w:rPr>
        <w:br/>
        <w:t>2.</w:t>
      </w:r>
      <w:r>
        <w:rPr>
          <w:rFonts w:ascii="Times New Roman" w:hAnsi="Times New Roman" w:cs="Times New Roman"/>
          <w:color w:val="000000"/>
        </w:rPr>
        <w:t>廠商之納稅證明－</w:t>
      </w:r>
      <w:r>
        <w:rPr>
          <w:rFonts w:ascii="Times New Roman" w:hAnsi="Times New Roman" w:cs="Times New Roman"/>
          <w:color w:val="000000"/>
        </w:rPr>
        <w:br/>
      </w:r>
      <w:r>
        <w:rPr>
          <w:rFonts w:ascii="Times New Roman" w:hAnsi="Times New Roman" w:cs="Times New Roman"/>
          <w:color w:val="000000"/>
        </w:rPr>
        <w:t>屬</w:t>
      </w:r>
      <w:r>
        <w:rPr>
          <w:rFonts w:ascii="Times New Roman" w:hAnsi="Times New Roman" w:cs="Times New Roman"/>
          <w:color w:val="000000"/>
        </w:rPr>
        <w:t xml:space="preserve"> </w:t>
      </w:r>
      <w:r>
        <w:rPr>
          <w:rFonts w:ascii="Times New Roman" w:hAnsi="Times New Roman" w:cs="Times New Roman"/>
          <w:color w:val="000000"/>
        </w:rPr>
        <w:t>營業稅繳稅證明者，為營業稅繳款書收據聯或主管稽徵機關核章之最近一期營業人銷售額與稅額申報書收執聯。廠商不及提出最近一期證明者，得以前一期之納稅證</w:t>
      </w:r>
      <w:r>
        <w:rPr>
          <w:rFonts w:ascii="Times New Roman" w:hAnsi="Times New Roman" w:cs="Times New Roman"/>
          <w:color w:val="000000"/>
        </w:rPr>
        <w:t xml:space="preserve"> </w:t>
      </w:r>
      <w:r>
        <w:rPr>
          <w:rFonts w:ascii="Times New Roman" w:hAnsi="Times New Roman" w:cs="Times New Roman"/>
          <w:color w:val="000000"/>
        </w:rPr>
        <w:t>明代之。新設立且未屆第一期營業稅繳納期限者，得以營業稅主管稽徵機關核發之核准設立登記公函及申領統一發票購票證相關文件代之。</w:t>
      </w:r>
      <w:r>
        <w:rPr>
          <w:rFonts w:ascii="Times New Roman" w:hAnsi="Times New Roman" w:cs="Times New Roman"/>
          <w:color w:val="000000"/>
        </w:rPr>
        <w:br/>
        <w:t>3.</w:t>
      </w:r>
      <w:r>
        <w:rPr>
          <w:rFonts w:ascii="Times New Roman" w:hAnsi="Times New Roman" w:cs="Times New Roman"/>
          <w:color w:val="000000"/>
        </w:rPr>
        <w:t>廠商信用之證明－</w:t>
      </w:r>
      <w:r>
        <w:rPr>
          <w:rFonts w:ascii="Times New Roman" w:hAnsi="Times New Roman" w:cs="Times New Roman"/>
          <w:color w:val="000000"/>
        </w:rPr>
        <w:br/>
      </w:r>
      <w:r>
        <w:rPr>
          <w:rFonts w:ascii="Times New Roman" w:hAnsi="Times New Roman" w:cs="Times New Roman"/>
          <w:color w:val="000000"/>
        </w:rPr>
        <w:t>如票據交換機構或受理查詢之金融機構於截止投標日之前半年內所出具之非拒絕往來戶及最近三年內無退票紀錄證明、會計師簽證之財務報表或金融機構或徵信機構出具之信用證明等。</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是否訂有與履約能力有關之基本資格</w:t>
      </w:r>
      <w:r>
        <w:rPr>
          <w:rFonts w:ascii="Times New Roman" w:hAnsi="Times New Roman" w:cs="Times New Roman"/>
          <w:b/>
          <w:bCs/>
          <w:color w:val="000000"/>
        </w:rPr>
        <w:t>]</w:t>
      </w:r>
      <w:r>
        <w:rPr>
          <w:rFonts w:ascii="Times New Roman" w:hAnsi="Times New Roman" w:cs="Times New Roman"/>
          <w:color w:val="000000"/>
        </w:rPr>
        <w:t>是</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廠商應附具之基本資格證明文件或物品</w:t>
      </w:r>
      <w:r>
        <w:rPr>
          <w:rFonts w:ascii="Times New Roman" w:hAnsi="Times New Roman" w:cs="Times New Roman"/>
          <w:b/>
          <w:bCs/>
          <w:color w:val="000000"/>
        </w:rPr>
        <w:t>]</w:t>
      </w:r>
      <w:r>
        <w:rPr>
          <w:rFonts w:ascii="Times New Roman" w:hAnsi="Times New Roman" w:cs="Times New Roman"/>
          <w:color w:val="000000"/>
        </w:rPr>
        <w:br/>
        <w:t>1.</w:t>
      </w:r>
      <w:r>
        <w:rPr>
          <w:rFonts w:ascii="Times New Roman" w:hAnsi="Times New Roman" w:cs="Times New Roman"/>
          <w:color w:val="000000"/>
        </w:rPr>
        <w:t>廠商信用之證明。</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附加說明</w:t>
      </w:r>
      <w:r>
        <w:rPr>
          <w:rFonts w:ascii="Times New Roman" w:hAnsi="Times New Roman" w:cs="Times New Roman"/>
          <w:b/>
          <w:bCs/>
          <w:color w:val="000000"/>
        </w:rPr>
        <w:t>]</w:t>
      </w:r>
      <w:r>
        <w:rPr>
          <w:rFonts w:ascii="Times New Roman" w:hAnsi="Times New Roman" w:cs="Times New Roman"/>
          <w:color w:val="000000"/>
        </w:rPr>
        <w:br/>
        <w:t>1.</w:t>
      </w:r>
      <w:r>
        <w:rPr>
          <w:rFonts w:ascii="Times New Roman" w:hAnsi="Times New Roman" w:cs="Times New Roman"/>
          <w:color w:val="000000"/>
        </w:rPr>
        <w:t>本校上班日為星期一</w:t>
      </w:r>
      <w:r>
        <w:rPr>
          <w:rFonts w:ascii="Times New Roman" w:hAnsi="Times New Roman" w:cs="Times New Roman"/>
          <w:color w:val="000000"/>
        </w:rPr>
        <w:t xml:space="preserve"> ~ </w:t>
      </w:r>
      <w:r>
        <w:rPr>
          <w:rFonts w:ascii="Times New Roman" w:hAnsi="Times New Roman" w:cs="Times New Roman"/>
          <w:color w:val="000000"/>
        </w:rPr>
        <w:t>星期五</w:t>
      </w:r>
      <w:r>
        <w:rPr>
          <w:rFonts w:ascii="Times New Roman" w:hAnsi="Times New Roman" w:cs="Times New Roman"/>
          <w:color w:val="000000"/>
        </w:rPr>
        <w:t xml:space="preserve"> </w:t>
      </w:r>
      <w:r>
        <w:rPr>
          <w:rFonts w:ascii="Times New Roman" w:hAnsi="Times New Roman" w:cs="Times New Roman"/>
          <w:color w:val="000000"/>
        </w:rPr>
        <w:t>上午</w:t>
      </w:r>
      <w:r>
        <w:rPr>
          <w:rFonts w:ascii="Times New Roman" w:hAnsi="Times New Roman" w:cs="Times New Roman"/>
          <w:color w:val="000000"/>
        </w:rPr>
        <w:t xml:space="preserve">8:00—12:00 </w:t>
      </w:r>
      <w:r>
        <w:rPr>
          <w:rFonts w:ascii="Times New Roman" w:hAnsi="Times New Roman" w:cs="Times New Roman"/>
          <w:color w:val="000000"/>
        </w:rPr>
        <w:t>下午</w:t>
      </w:r>
      <w:r>
        <w:rPr>
          <w:rFonts w:ascii="Times New Roman" w:hAnsi="Times New Roman" w:cs="Times New Roman"/>
          <w:color w:val="000000"/>
        </w:rPr>
        <w:t>1:00—4:30</w:t>
      </w:r>
      <w:r>
        <w:rPr>
          <w:rFonts w:ascii="Times New Roman" w:hAnsi="Times New Roman" w:cs="Times New Roman"/>
          <w:color w:val="000000"/>
        </w:rPr>
        <w:t>。請至新北市新莊區中正路</w:t>
      </w:r>
      <w:r>
        <w:rPr>
          <w:rFonts w:ascii="Times New Roman" w:hAnsi="Times New Roman" w:cs="Times New Roman"/>
          <w:color w:val="000000"/>
        </w:rPr>
        <w:t>510</w:t>
      </w:r>
      <w:r>
        <w:rPr>
          <w:rFonts w:ascii="Times New Roman" w:hAnsi="Times New Roman" w:cs="Times New Roman"/>
          <w:color w:val="000000"/>
        </w:rPr>
        <w:t>號</w:t>
      </w:r>
      <w:r>
        <w:rPr>
          <w:rFonts w:ascii="Times New Roman" w:hAnsi="Times New Roman" w:cs="Times New Roman"/>
          <w:color w:val="000000"/>
        </w:rPr>
        <w:t xml:space="preserve"> </w:t>
      </w:r>
      <w:r>
        <w:rPr>
          <w:rFonts w:ascii="Times New Roman" w:hAnsi="Times New Roman" w:cs="Times New Roman"/>
          <w:color w:val="000000"/>
        </w:rPr>
        <w:t>輔大野聲樓一樓總務處出納組</w:t>
      </w:r>
      <w:r>
        <w:rPr>
          <w:rFonts w:ascii="Times New Roman" w:hAnsi="Times New Roman" w:cs="Times New Roman"/>
          <w:color w:val="000000"/>
        </w:rPr>
        <w:t>(YP116a)</w:t>
      </w:r>
      <w:r>
        <w:rPr>
          <w:rFonts w:ascii="Times New Roman" w:hAnsi="Times New Roman" w:cs="Times New Roman"/>
          <w:color w:val="000000"/>
        </w:rPr>
        <w:t>親自購買或郵購。</w:t>
      </w:r>
      <w:r>
        <w:rPr>
          <w:rFonts w:ascii="Times New Roman" w:hAnsi="Times New Roman" w:cs="Times New Roman"/>
          <w:color w:val="000000"/>
        </w:rPr>
        <w:br/>
        <w:t>2.</w:t>
      </w:r>
      <w:r>
        <w:rPr>
          <w:rFonts w:ascii="Times New Roman" w:hAnsi="Times New Roman" w:cs="Times New Roman"/>
          <w:color w:val="000000"/>
        </w:rPr>
        <w:t>本案規格內容如有問題，請洽醫學院</w:t>
      </w:r>
      <w:r>
        <w:rPr>
          <w:rFonts w:ascii="Times New Roman" w:hAnsi="Times New Roman" w:cs="Times New Roman"/>
          <w:color w:val="000000"/>
        </w:rPr>
        <w:t xml:space="preserve"> </w:t>
      </w:r>
      <w:r>
        <w:rPr>
          <w:rFonts w:ascii="Times New Roman" w:hAnsi="Times New Roman" w:cs="Times New Roman"/>
          <w:color w:val="000000"/>
        </w:rPr>
        <w:t>陳小姐</w:t>
      </w:r>
      <w:r>
        <w:rPr>
          <w:rFonts w:ascii="Times New Roman" w:hAnsi="Times New Roman" w:cs="Times New Roman"/>
          <w:color w:val="000000"/>
        </w:rPr>
        <w:t xml:space="preserve"> (</w:t>
      </w:r>
      <w:r>
        <w:rPr>
          <w:rFonts w:ascii="Times New Roman" w:hAnsi="Times New Roman" w:cs="Times New Roman"/>
          <w:color w:val="000000"/>
        </w:rPr>
        <w:t>電話</w:t>
      </w:r>
      <w:r>
        <w:rPr>
          <w:rFonts w:ascii="Times New Roman" w:hAnsi="Times New Roman" w:cs="Times New Roman"/>
          <w:color w:val="000000"/>
        </w:rPr>
        <w:t>02-2905-3445)</w:t>
      </w:r>
      <w:r>
        <w:rPr>
          <w:rFonts w:ascii="Times New Roman" w:hAnsi="Times New Roman" w:cs="Times New Roman"/>
          <w:color w:val="000000"/>
        </w:rPr>
        <w:t>。</w:t>
      </w:r>
      <w:r>
        <w:rPr>
          <w:rFonts w:ascii="Times New Roman" w:hAnsi="Times New Roman" w:cs="Times New Roman"/>
          <w:color w:val="000000"/>
        </w:rPr>
        <w:br/>
      </w:r>
      <w:r w:rsidRPr="00F0142E">
        <w:rPr>
          <w:rFonts w:ascii="Times New Roman" w:hAnsi="Times New Roman" w:cs="Times New Roman"/>
          <w:b/>
          <w:color w:val="FF0000"/>
        </w:rPr>
        <w:t>3.</w:t>
      </w:r>
      <w:r w:rsidRPr="00F0142E">
        <w:rPr>
          <w:rFonts w:ascii="Times New Roman" w:hAnsi="Times New Roman" w:cs="Times New Roman"/>
          <w:b/>
          <w:color w:val="FF0000"/>
        </w:rPr>
        <w:t>為防範嚴重特殊傳染性肺炎疫情，敬請配合本校防疫措施：</w:t>
      </w:r>
      <w:r w:rsidRPr="00F0142E">
        <w:rPr>
          <w:rFonts w:ascii="Times New Roman" w:hAnsi="Times New Roman" w:cs="Times New Roman"/>
          <w:b/>
          <w:color w:val="FF0000"/>
        </w:rPr>
        <w:br/>
        <w:t>a.</w:t>
      </w:r>
      <w:r w:rsidRPr="00F0142E">
        <w:rPr>
          <w:rFonts w:ascii="Times New Roman" w:hAnsi="Times New Roman" w:cs="Times New Roman"/>
          <w:b/>
          <w:color w:val="FF0000"/>
        </w:rPr>
        <w:t>依本校防疫應變小組會議決議，實施實名身份識別進入校園之管制措施；購買標單請出示本公告，投</w:t>
      </w:r>
      <w:r w:rsidRPr="00F0142E">
        <w:rPr>
          <w:rFonts w:ascii="Times New Roman" w:hAnsi="Times New Roman" w:cs="Times New Roman"/>
          <w:b/>
          <w:color w:val="FF0000"/>
        </w:rPr>
        <w:t>/</w:t>
      </w:r>
      <w:r w:rsidRPr="00F0142E">
        <w:rPr>
          <w:rFonts w:ascii="Times New Roman" w:hAnsi="Times New Roman" w:cs="Times New Roman"/>
          <w:b/>
          <w:color w:val="FF0000"/>
        </w:rPr>
        <w:t>開標請持識別證</w:t>
      </w:r>
      <w:r w:rsidRPr="00F0142E">
        <w:rPr>
          <w:rFonts w:ascii="Times New Roman" w:hAnsi="Times New Roman" w:cs="Times New Roman"/>
          <w:b/>
          <w:color w:val="FF0000"/>
        </w:rPr>
        <w:t>(</w:t>
      </w:r>
      <w:r w:rsidRPr="00F0142E">
        <w:rPr>
          <w:rFonts w:ascii="Times New Roman" w:hAnsi="Times New Roman" w:cs="Times New Roman"/>
          <w:b/>
          <w:color w:val="FF0000"/>
        </w:rPr>
        <w:t>投標文件內附，限一人使用</w:t>
      </w:r>
      <w:r w:rsidRPr="00F0142E">
        <w:rPr>
          <w:rFonts w:ascii="Times New Roman" w:hAnsi="Times New Roman" w:cs="Times New Roman"/>
          <w:b/>
          <w:color w:val="FF0000"/>
        </w:rPr>
        <w:t>)</w:t>
      </w:r>
      <w:r w:rsidRPr="00F0142E">
        <w:rPr>
          <w:rFonts w:ascii="Times New Roman" w:hAnsi="Times New Roman" w:cs="Times New Roman"/>
          <w:b/>
          <w:color w:val="FF0000"/>
        </w:rPr>
        <w:t>，經校園入口處人員查驗後放行，惟開車者應另於警衛室換證。</w:t>
      </w:r>
      <w:r w:rsidRPr="00F0142E">
        <w:rPr>
          <w:rFonts w:ascii="Times New Roman" w:hAnsi="Times New Roman" w:cs="Times New Roman"/>
          <w:b/>
          <w:color w:val="FF0000"/>
        </w:rPr>
        <w:br/>
        <w:t>b.</w:t>
      </w:r>
      <w:r w:rsidRPr="00F0142E">
        <w:rPr>
          <w:rFonts w:ascii="Times New Roman" w:hAnsi="Times New Roman" w:cs="Times New Roman"/>
          <w:b/>
          <w:color w:val="FF0000"/>
        </w:rPr>
        <w:t>進入舒德樓五樓辦公室請詳填洽公登記表。</w:t>
      </w:r>
      <w:r w:rsidRPr="00F0142E">
        <w:rPr>
          <w:rFonts w:ascii="Times New Roman" w:hAnsi="Times New Roman" w:cs="Times New Roman"/>
          <w:b/>
          <w:color w:val="FF0000"/>
        </w:rPr>
        <w:br/>
        <w:t>c.</w:t>
      </w:r>
      <w:r w:rsidRPr="00F0142E">
        <w:rPr>
          <w:rFonts w:ascii="Times New Roman" w:hAnsi="Times New Roman" w:cs="Times New Roman"/>
          <w:b/>
          <w:color w:val="FF0000"/>
        </w:rPr>
        <w:t>防疫措施若有更動，將另行公告。</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是否刊登英文公告</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疑義、異議、申訴及檢舉受理單位</w:t>
      </w:r>
      <w:r>
        <w:rPr>
          <w:rFonts w:ascii="Times New Roman" w:hAnsi="Times New Roman" w:cs="Times New Roman"/>
          <w:b/>
          <w:bCs/>
          <w:color w:val="000000"/>
        </w:rPr>
        <w:t>]</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疑義、異議受理單位</w:t>
      </w:r>
      <w:r>
        <w:rPr>
          <w:rFonts w:ascii="Times New Roman" w:hAnsi="Times New Roman" w:cs="Times New Roman"/>
          <w:b/>
          <w:bCs/>
          <w:color w:val="000000"/>
        </w:rPr>
        <w:t>]</w:t>
      </w:r>
      <w:r>
        <w:rPr>
          <w:rFonts w:ascii="Times New Roman" w:hAnsi="Times New Roman" w:cs="Times New Roman"/>
          <w:color w:val="000000"/>
        </w:rPr>
        <w:t>輔仁大學學校財團法人輔仁大學</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申訴受理單位</w:t>
      </w:r>
      <w:r>
        <w:rPr>
          <w:rFonts w:ascii="Times New Roman" w:hAnsi="Times New Roman" w:cs="Times New Roman"/>
          <w:b/>
          <w:bCs/>
          <w:color w:val="000000"/>
        </w:rPr>
        <w:t>]</w:t>
      </w:r>
      <w:r>
        <w:rPr>
          <w:rFonts w:ascii="Times New Roman" w:hAnsi="Times New Roman" w:cs="Times New Roman"/>
          <w:color w:val="000000"/>
        </w:rPr>
        <w:t>行政院公共工程委員會採購申訴審議委員會（地址：</w:t>
      </w:r>
      <w:r>
        <w:rPr>
          <w:rFonts w:ascii="Times New Roman" w:hAnsi="Times New Roman" w:cs="Times New Roman"/>
          <w:color w:val="000000"/>
        </w:rPr>
        <w:t>110</w:t>
      </w:r>
      <w:r>
        <w:rPr>
          <w:rFonts w:ascii="Times New Roman" w:hAnsi="Times New Roman" w:cs="Times New Roman"/>
          <w:color w:val="000000"/>
        </w:rPr>
        <w:t>臺北市信義區松仁路</w:t>
      </w:r>
      <w:r>
        <w:rPr>
          <w:rFonts w:ascii="Times New Roman" w:hAnsi="Times New Roman" w:cs="Times New Roman"/>
          <w:color w:val="000000"/>
        </w:rPr>
        <w:t>3</w:t>
      </w:r>
      <w:r>
        <w:rPr>
          <w:rFonts w:ascii="Times New Roman" w:hAnsi="Times New Roman" w:cs="Times New Roman"/>
          <w:color w:val="000000"/>
        </w:rPr>
        <w:t>號</w:t>
      </w:r>
      <w:r>
        <w:rPr>
          <w:rFonts w:ascii="Times New Roman" w:hAnsi="Times New Roman" w:cs="Times New Roman"/>
          <w:color w:val="000000"/>
        </w:rPr>
        <w:t>9</w:t>
      </w:r>
      <w:r>
        <w:rPr>
          <w:rFonts w:ascii="Times New Roman" w:hAnsi="Times New Roman" w:cs="Times New Roman"/>
          <w:color w:val="000000"/>
        </w:rPr>
        <w:t>樓、電話：</w:t>
      </w:r>
      <w:r>
        <w:rPr>
          <w:rFonts w:ascii="Times New Roman" w:hAnsi="Times New Roman" w:cs="Times New Roman"/>
          <w:color w:val="000000"/>
        </w:rPr>
        <w:t>02-87897530</w:t>
      </w:r>
      <w:r>
        <w:rPr>
          <w:rFonts w:ascii="Times New Roman" w:hAnsi="Times New Roman" w:cs="Times New Roman"/>
          <w:color w:val="000000"/>
        </w:rPr>
        <w:t>、傳真：</w:t>
      </w:r>
      <w:r>
        <w:rPr>
          <w:rFonts w:ascii="Times New Roman" w:hAnsi="Times New Roman" w:cs="Times New Roman"/>
          <w:color w:val="000000"/>
        </w:rPr>
        <w:t>02-87897514</w:t>
      </w:r>
      <w:r>
        <w:rPr>
          <w:rFonts w:ascii="Times New Roman" w:hAnsi="Times New Roman" w:cs="Times New Roman"/>
          <w:color w:val="000000"/>
        </w:rPr>
        <w:t>）</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檢舉受理單位</w:t>
      </w:r>
      <w:r>
        <w:rPr>
          <w:rFonts w:ascii="Times New Roman" w:hAnsi="Times New Roman" w:cs="Times New Roman"/>
          <w:b/>
          <w:bCs/>
          <w:color w:val="000000"/>
        </w:rPr>
        <w:t>]</w:t>
      </w:r>
      <w:r>
        <w:rPr>
          <w:rFonts w:ascii="Times New Roman" w:hAnsi="Times New Roman" w:cs="Times New Roman"/>
          <w:color w:val="000000"/>
        </w:rPr>
        <w:br/>
      </w:r>
      <w:r>
        <w:rPr>
          <w:rFonts w:ascii="Times New Roman" w:hAnsi="Times New Roman" w:cs="Times New Roman"/>
          <w:color w:val="000000"/>
        </w:rPr>
        <w:t>部會署</w:t>
      </w:r>
      <w:r>
        <w:rPr>
          <w:rFonts w:ascii="Times New Roman" w:hAnsi="Times New Roman" w:cs="Times New Roman"/>
          <w:color w:val="000000"/>
        </w:rPr>
        <w:t>-</w:t>
      </w:r>
      <w:r>
        <w:rPr>
          <w:rFonts w:ascii="Times New Roman" w:hAnsi="Times New Roman" w:cs="Times New Roman"/>
          <w:color w:val="000000"/>
        </w:rPr>
        <w:t>教育部採購稽核小組（地址：</w:t>
      </w:r>
      <w:r>
        <w:rPr>
          <w:rFonts w:ascii="Times New Roman" w:hAnsi="Times New Roman" w:cs="Times New Roman"/>
          <w:color w:val="000000"/>
        </w:rPr>
        <w:t>100</w:t>
      </w:r>
      <w:r>
        <w:rPr>
          <w:rFonts w:ascii="Times New Roman" w:hAnsi="Times New Roman" w:cs="Times New Roman"/>
          <w:color w:val="000000"/>
        </w:rPr>
        <w:t>臺北市中正區中山南路</w:t>
      </w:r>
      <w:r>
        <w:rPr>
          <w:rFonts w:ascii="Times New Roman" w:hAnsi="Times New Roman" w:cs="Times New Roman"/>
          <w:color w:val="000000"/>
        </w:rPr>
        <w:t>5</w:t>
      </w:r>
      <w:r>
        <w:rPr>
          <w:rFonts w:ascii="Times New Roman" w:hAnsi="Times New Roman" w:cs="Times New Roman"/>
          <w:color w:val="000000"/>
        </w:rPr>
        <w:t>號、電話：</w:t>
      </w:r>
      <w:r>
        <w:rPr>
          <w:rFonts w:ascii="Times New Roman" w:hAnsi="Times New Roman" w:cs="Times New Roman"/>
          <w:color w:val="000000"/>
        </w:rPr>
        <w:t xml:space="preserve">02-77365529 </w:t>
      </w:r>
      <w:r>
        <w:rPr>
          <w:rFonts w:ascii="Times New Roman" w:hAnsi="Times New Roman" w:cs="Times New Roman"/>
          <w:color w:val="000000"/>
        </w:rPr>
        <w:t>、傳真：</w:t>
      </w:r>
      <w:r>
        <w:rPr>
          <w:rFonts w:ascii="Times New Roman" w:hAnsi="Times New Roman" w:cs="Times New Roman"/>
          <w:color w:val="000000"/>
        </w:rPr>
        <w:t xml:space="preserve">02-23583005 </w:t>
      </w:r>
      <w:r>
        <w:rPr>
          <w:rFonts w:ascii="Times New Roman" w:hAnsi="Times New Roman" w:cs="Times New Roman"/>
          <w:color w:val="000000"/>
        </w:rPr>
        <w:t>）</w:t>
      </w:r>
      <w:r>
        <w:rPr>
          <w:rFonts w:ascii="Times New Roman" w:hAnsi="Times New Roman" w:cs="Times New Roman"/>
          <w:color w:val="000000"/>
        </w:rPr>
        <w:br/>
      </w:r>
      <w:r>
        <w:rPr>
          <w:rFonts w:ascii="Times New Roman" w:hAnsi="Times New Roman" w:cs="Times New Roman"/>
          <w:color w:val="000000"/>
        </w:rPr>
        <w:t>法務部調查局（地址：</w:t>
      </w:r>
      <w:r>
        <w:rPr>
          <w:rFonts w:ascii="Times New Roman" w:hAnsi="Times New Roman" w:cs="Times New Roman"/>
          <w:color w:val="000000"/>
        </w:rPr>
        <w:t>231</w:t>
      </w:r>
      <w:r>
        <w:rPr>
          <w:rFonts w:ascii="Times New Roman" w:hAnsi="Times New Roman" w:cs="Times New Roman"/>
          <w:color w:val="000000"/>
        </w:rPr>
        <w:t>新北市新店區中華路</w:t>
      </w:r>
      <w:r>
        <w:rPr>
          <w:rFonts w:ascii="Times New Roman" w:hAnsi="Times New Roman" w:cs="Times New Roman"/>
          <w:color w:val="000000"/>
        </w:rPr>
        <w:t>74</w:t>
      </w:r>
      <w:r>
        <w:rPr>
          <w:rFonts w:ascii="Times New Roman" w:hAnsi="Times New Roman" w:cs="Times New Roman"/>
          <w:color w:val="000000"/>
        </w:rPr>
        <w:t>號</w:t>
      </w:r>
      <w:r>
        <w:rPr>
          <w:rFonts w:ascii="Times New Roman" w:hAnsi="Times New Roman" w:cs="Times New Roman"/>
          <w:color w:val="000000"/>
        </w:rPr>
        <w:t>;</w:t>
      </w:r>
      <w:r>
        <w:rPr>
          <w:rFonts w:ascii="Times New Roman" w:hAnsi="Times New Roman" w:cs="Times New Roman"/>
          <w:color w:val="000000"/>
        </w:rPr>
        <w:t>新店郵政</w:t>
      </w:r>
      <w:r>
        <w:rPr>
          <w:rFonts w:ascii="Times New Roman" w:hAnsi="Times New Roman" w:cs="Times New Roman"/>
          <w:color w:val="000000"/>
        </w:rPr>
        <w:t>60000</w:t>
      </w:r>
      <w:r>
        <w:rPr>
          <w:rFonts w:ascii="Times New Roman" w:hAnsi="Times New Roman" w:cs="Times New Roman"/>
          <w:color w:val="000000"/>
        </w:rPr>
        <w:t>號信箱、電話：</w:t>
      </w:r>
      <w:r>
        <w:rPr>
          <w:rFonts w:ascii="Times New Roman" w:hAnsi="Times New Roman" w:cs="Times New Roman"/>
          <w:color w:val="000000"/>
        </w:rPr>
        <w:t>02-29177777</w:t>
      </w:r>
      <w:r>
        <w:rPr>
          <w:rFonts w:ascii="Times New Roman" w:hAnsi="Times New Roman" w:cs="Times New Roman"/>
          <w:color w:val="000000"/>
        </w:rPr>
        <w:t>、傳真：</w:t>
      </w:r>
      <w:r>
        <w:rPr>
          <w:rFonts w:ascii="Times New Roman" w:hAnsi="Times New Roman" w:cs="Times New Roman"/>
          <w:color w:val="000000"/>
        </w:rPr>
        <w:t>02-29188888</w:t>
      </w:r>
      <w:r>
        <w:rPr>
          <w:rFonts w:ascii="Times New Roman" w:hAnsi="Times New Roman" w:cs="Times New Roman"/>
          <w:color w:val="000000"/>
        </w:rPr>
        <w:t>）</w:t>
      </w:r>
      <w:r>
        <w:rPr>
          <w:rFonts w:ascii="Times New Roman" w:hAnsi="Times New Roman" w:cs="Times New Roman"/>
          <w:color w:val="000000"/>
        </w:rPr>
        <w:br/>
      </w:r>
      <w:r>
        <w:rPr>
          <w:rFonts w:ascii="Times New Roman" w:hAnsi="Times New Roman" w:cs="Times New Roman"/>
          <w:color w:val="000000"/>
        </w:rPr>
        <w:t>新北市調查處（地址：</w:t>
      </w:r>
      <w:r>
        <w:rPr>
          <w:rFonts w:ascii="Times New Roman" w:hAnsi="Times New Roman" w:cs="Times New Roman"/>
          <w:color w:val="000000"/>
        </w:rPr>
        <w:t>220</w:t>
      </w:r>
      <w:r>
        <w:rPr>
          <w:rFonts w:ascii="Times New Roman" w:hAnsi="Times New Roman" w:cs="Times New Roman"/>
          <w:color w:val="000000"/>
        </w:rPr>
        <w:t>新北市板橋區漢生東路</w:t>
      </w:r>
      <w:r>
        <w:rPr>
          <w:rFonts w:ascii="Times New Roman" w:hAnsi="Times New Roman" w:cs="Times New Roman"/>
          <w:color w:val="000000"/>
        </w:rPr>
        <w:t>193</w:t>
      </w:r>
      <w:r>
        <w:rPr>
          <w:rFonts w:ascii="Times New Roman" w:hAnsi="Times New Roman" w:cs="Times New Roman"/>
          <w:color w:val="000000"/>
        </w:rPr>
        <w:t>巷</w:t>
      </w:r>
      <w:r>
        <w:rPr>
          <w:rFonts w:ascii="Times New Roman" w:hAnsi="Times New Roman" w:cs="Times New Roman"/>
          <w:color w:val="000000"/>
        </w:rPr>
        <w:t>2</w:t>
      </w:r>
      <w:r>
        <w:rPr>
          <w:rFonts w:ascii="Times New Roman" w:hAnsi="Times New Roman" w:cs="Times New Roman"/>
          <w:color w:val="000000"/>
        </w:rPr>
        <w:t>號</w:t>
      </w:r>
      <w:r>
        <w:rPr>
          <w:rFonts w:ascii="Times New Roman" w:hAnsi="Times New Roman" w:cs="Times New Roman"/>
          <w:color w:val="000000"/>
        </w:rPr>
        <w:t>;</w:t>
      </w:r>
      <w:r>
        <w:rPr>
          <w:rFonts w:ascii="Times New Roman" w:hAnsi="Times New Roman" w:cs="Times New Roman"/>
          <w:color w:val="000000"/>
        </w:rPr>
        <w:t>板橋郵政</w:t>
      </w:r>
      <w:r>
        <w:rPr>
          <w:rFonts w:ascii="Times New Roman" w:hAnsi="Times New Roman" w:cs="Times New Roman"/>
          <w:color w:val="000000"/>
        </w:rPr>
        <w:t>60000</w:t>
      </w:r>
      <w:r>
        <w:rPr>
          <w:rFonts w:ascii="Times New Roman" w:hAnsi="Times New Roman" w:cs="Times New Roman"/>
          <w:color w:val="000000"/>
        </w:rPr>
        <w:t>號信箱、電話：</w:t>
      </w:r>
      <w:r>
        <w:rPr>
          <w:rFonts w:ascii="Times New Roman" w:hAnsi="Times New Roman" w:cs="Times New Roman"/>
          <w:color w:val="000000"/>
        </w:rPr>
        <w:t>02-29628888</w:t>
      </w:r>
      <w:r>
        <w:rPr>
          <w:rFonts w:ascii="Times New Roman" w:hAnsi="Times New Roman" w:cs="Times New Roman"/>
          <w:color w:val="000000"/>
        </w:rPr>
        <w:t>）</w:t>
      </w:r>
      <w:r>
        <w:rPr>
          <w:rFonts w:ascii="Times New Roman" w:hAnsi="Times New Roman" w:cs="Times New Roman"/>
          <w:color w:val="000000"/>
        </w:rPr>
        <w:br/>
      </w:r>
      <w:r>
        <w:rPr>
          <w:rFonts w:ascii="Times New Roman" w:hAnsi="Times New Roman" w:cs="Times New Roman"/>
          <w:color w:val="000000"/>
        </w:rPr>
        <w:t>法務部廉政署（地址：</w:t>
      </w:r>
      <w:r>
        <w:rPr>
          <w:rFonts w:ascii="Times New Roman" w:hAnsi="Times New Roman" w:cs="Times New Roman"/>
          <w:color w:val="000000"/>
        </w:rPr>
        <w:t>100</w:t>
      </w:r>
      <w:r>
        <w:rPr>
          <w:rFonts w:ascii="Times New Roman" w:hAnsi="Times New Roman" w:cs="Times New Roman"/>
          <w:color w:val="000000"/>
        </w:rPr>
        <w:t>臺北市中正區博愛路</w:t>
      </w:r>
      <w:r>
        <w:rPr>
          <w:rFonts w:ascii="Times New Roman" w:hAnsi="Times New Roman" w:cs="Times New Roman"/>
          <w:color w:val="000000"/>
        </w:rPr>
        <w:t>166</w:t>
      </w:r>
      <w:r>
        <w:rPr>
          <w:rFonts w:ascii="Times New Roman" w:hAnsi="Times New Roman" w:cs="Times New Roman"/>
          <w:color w:val="000000"/>
        </w:rPr>
        <w:t>號</w:t>
      </w:r>
      <w:r>
        <w:rPr>
          <w:rFonts w:ascii="Times New Roman" w:hAnsi="Times New Roman" w:cs="Times New Roman"/>
          <w:color w:val="000000"/>
        </w:rPr>
        <w:t>;10099</w:t>
      </w:r>
      <w:r>
        <w:rPr>
          <w:rFonts w:ascii="Times New Roman" w:hAnsi="Times New Roman" w:cs="Times New Roman"/>
          <w:color w:val="000000"/>
        </w:rPr>
        <w:t>國史館郵局第</w:t>
      </w:r>
      <w:r>
        <w:rPr>
          <w:rFonts w:ascii="Times New Roman" w:hAnsi="Times New Roman" w:cs="Times New Roman"/>
          <w:color w:val="000000"/>
        </w:rPr>
        <w:t>153</w:t>
      </w:r>
      <w:r>
        <w:rPr>
          <w:rFonts w:ascii="Times New Roman" w:hAnsi="Times New Roman" w:cs="Times New Roman"/>
          <w:color w:val="000000"/>
        </w:rPr>
        <w:t>號信箱、電話：</w:t>
      </w:r>
      <w:r>
        <w:rPr>
          <w:rFonts w:ascii="Times New Roman" w:hAnsi="Times New Roman" w:cs="Times New Roman"/>
          <w:color w:val="000000"/>
        </w:rPr>
        <w:t>0800286586</w:t>
      </w:r>
      <w:r>
        <w:rPr>
          <w:rFonts w:ascii="Times New Roman" w:hAnsi="Times New Roman" w:cs="Times New Roman"/>
          <w:color w:val="000000"/>
        </w:rPr>
        <w:t>、傳真：</w:t>
      </w:r>
      <w:r>
        <w:rPr>
          <w:rFonts w:ascii="Times New Roman" w:hAnsi="Times New Roman" w:cs="Times New Roman"/>
          <w:color w:val="000000"/>
        </w:rPr>
        <w:t>02-23811234</w:t>
      </w:r>
      <w:r>
        <w:rPr>
          <w:rFonts w:ascii="Times New Roman" w:hAnsi="Times New Roman" w:cs="Times New Roman"/>
          <w:color w:val="000000"/>
        </w:rPr>
        <w:t>）</w:t>
      </w:r>
      <w:r>
        <w:rPr>
          <w:rFonts w:ascii="Times New Roman" w:hAnsi="Times New Roman" w:cs="Times New Roman"/>
          <w:color w:val="000000"/>
        </w:rPr>
        <w:br/>
      </w:r>
      <w:r>
        <w:rPr>
          <w:rFonts w:ascii="Times New Roman" w:hAnsi="Times New Roman" w:cs="Times New Roman"/>
          <w:color w:val="000000"/>
        </w:rPr>
        <w:t>中央採購稽核小組（地址：</w:t>
      </w:r>
      <w:r>
        <w:rPr>
          <w:rFonts w:ascii="Times New Roman" w:hAnsi="Times New Roman" w:cs="Times New Roman"/>
          <w:color w:val="000000"/>
        </w:rPr>
        <w:t>110</w:t>
      </w:r>
      <w:r>
        <w:rPr>
          <w:rFonts w:ascii="Times New Roman" w:hAnsi="Times New Roman" w:cs="Times New Roman"/>
          <w:color w:val="000000"/>
        </w:rPr>
        <w:t>臺北市信義區松仁路</w:t>
      </w:r>
      <w:r>
        <w:rPr>
          <w:rFonts w:ascii="Times New Roman" w:hAnsi="Times New Roman" w:cs="Times New Roman"/>
          <w:color w:val="000000"/>
        </w:rPr>
        <w:t>3</w:t>
      </w:r>
      <w:r>
        <w:rPr>
          <w:rFonts w:ascii="Times New Roman" w:hAnsi="Times New Roman" w:cs="Times New Roman"/>
          <w:color w:val="000000"/>
        </w:rPr>
        <w:t>號</w:t>
      </w:r>
      <w:r>
        <w:rPr>
          <w:rFonts w:ascii="Times New Roman" w:hAnsi="Times New Roman" w:cs="Times New Roman"/>
          <w:color w:val="000000"/>
        </w:rPr>
        <w:t>9</w:t>
      </w:r>
      <w:r>
        <w:rPr>
          <w:rFonts w:ascii="Times New Roman" w:hAnsi="Times New Roman" w:cs="Times New Roman"/>
          <w:color w:val="000000"/>
        </w:rPr>
        <w:t>樓、電話：</w:t>
      </w:r>
      <w:r>
        <w:rPr>
          <w:rFonts w:ascii="Times New Roman" w:hAnsi="Times New Roman" w:cs="Times New Roman"/>
          <w:color w:val="000000"/>
        </w:rPr>
        <w:t>02-87897548</w:t>
      </w:r>
      <w:r>
        <w:rPr>
          <w:rFonts w:ascii="Times New Roman" w:hAnsi="Times New Roman" w:cs="Times New Roman"/>
          <w:color w:val="000000"/>
        </w:rPr>
        <w:t>、傳真：</w:t>
      </w:r>
      <w:r>
        <w:rPr>
          <w:rFonts w:ascii="Times New Roman" w:hAnsi="Times New Roman" w:cs="Times New Roman"/>
          <w:color w:val="000000"/>
        </w:rPr>
        <w:t>02-87897554</w:t>
      </w:r>
      <w:r>
        <w:rPr>
          <w:rFonts w:ascii="Times New Roman" w:hAnsi="Times New Roman" w:cs="Times New Roman"/>
          <w:color w:val="000000"/>
        </w:rPr>
        <w:t>）</w:t>
      </w:r>
      <w:r>
        <w:rPr>
          <w:rFonts w:ascii="Times New Roman" w:hAnsi="Times New Roman" w:cs="Times New Roman"/>
          <w:color w:val="000000"/>
        </w:rPr>
        <w:br/>
      </w:r>
    </w:p>
    <w:tbl>
      <w:tblPr>
        <w:tblW w:w="10350" w:type="dxa"/>
        <w:tblCellSpacing w:w="15" w:type="dxa"/>
        <w:tblCellMar>
          <w:top w:w="15" w:type="dxa"/>
          <w:left w:w="15" w:type="dxa"/>
          <w:bottom w:w="15" w:type="dxa"/>
          <w:right w:w="15" w:type="dxa"/>
        </w:tblCellMar>
        <w:tblLook w:val="04A0" w:firstRow="1" w:lastRow="0" w:firstColumn="1" w:lastColumn="0" w:noHBand="0" w:noVBand="1"/>
      </w:tblPr>
      <w:tblGrid>
        <w:gridCol w:w="584"/>
        <w:gridCol w:w="9766"/>
      </w:tblGrid>
      <w:tr w:rsidR="00F0142E" w:rsidTr="00F0142E">
        <w:trPr>
          <w:tblCellSpacing w:w="15" w:type="dxa"/>
        </w:trPr>
        <w:tc>
          <w:tcPr>
            <w:tcW w:w="0" w:type="auto"/>
            <w:hideMark/>
          </w:tcPr>
          <w:p w:rsidR="00F0142E" w:rsidRDefault="00F0142E">
            <w:pPr>
              <w:rPr>
                <w:rFonts w:ascii="Times New Roman" w:hAnsi="Times New Roman" w:cs="Times New Roman"/>
                <w:color w:val="000000"/>
              </w:rPr>
            </w:pPr>
            <w:r>
              <w:rPr>
                <w:rFonts w:ascii="Times New Roman" w:hAnsi="Times New Roman" w:cs="Times New Roman"/>
                <w:color w:val="000000"/>
              </w:rPr>
              <w:t>註：</w:t>
            </w:r>
          </w:p>
        </w:tc>
        <w:tc>
          <w:tcPr>
            <w:tcW w:w="0" w:type="auto"/>
            <w:hideMark/>
          </w:tcPr>
          <w:p w:rsidR="00F0142E" w:rsidRDefault="00F0142E">
            <w:pPr>
              <w:rPr>
                <w:rFonts w:ascii="Times New Roman" w:hAnsi="Times New Roman" w:cs="Times New Roman"/>
                <w:color w:val="000000"/>
              </w:rPr>
            </w:pPr>
            <w:r>
              <w:rPr>
                <w:rStyle w:val="a3"/>
                <w:rFonts w:ascii="Cambria Math" w:hAnsi="Cambria Math" w:cs="Cambria Math"/>
                <w:color w:val="FF0000"/>
              </w:rPr>
              <w:t>◎</w:t>
            </w:r>
            <w:r>
              <w:rPr>
                <w:rFonts w:ascii="Times New Roman" w:hAnsi="Times New Roman" w:cs="Times New Roman"/>
                <w:color w:val="000000"/>
              </w:rPr>
              <w:t>以上招標公告內容如與招標文件不一致者，請依政府採購法第</w:t>
            </w:r>
            <w:r>
              <w:rPr>
                <w:rFonts w:ascii="Times New Roman" w:hAnsi="Times New Roman" w:cs="Times New Roman"/>
                <w:color w:val="000000"/>
              </w:rPr>
              <w:t>41</w:t>
            </w:r>
            <w:r>
              <w:rPr>
                <w:rFonts w:ascii="Times New Roman" w:hAnsi="Times New Roman" w:cs="Times New Roman"/>
                <w:color w:val="000000"/>
              </w:rPr>
              <w:t>條向招標機關反映。</w:t>
            </w:r>
          </w:p>
        </w:tc>
      </w:tr>
    </w:tbl>
    <w:p w:rsidR="0058500B" w:rsidRPr="004E6B54" w:rsidRDefault="0058500B" w:rsidP="003C55DE">
      <w:pPr>
        <w:widowControl/>
        <w:rPr>
          <w:rFonts w:ascii="Times New Roman" w:hAnsi="Times New Roman" w:cs="Times New Roman"/>
          <w:b/>
          <w:bCs/>
          <w:color w:val="000000"/>
        </w:rPr>
      </w:pPr>
    </w:p>
    <w:sectPr w:rsidR="0058500B" w:rsidRPr="004E6B54" w:rsidSect="0066171E">
      <w:pgSz w:w="11906" w:h="16838"/>
      <w:pgMar w:top="1440" w:right="1800" w:bottom="1135"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4F22" w:rsidRDefault="009C4F22" w:rsidP="00EE744A">
      <w:r>
        <w:separator/>
      </w:r>
    </w:p>
  </w:endnote>
  <w:endnote w:type="continuationSeparator" w:id="0">
    <w:p w:rsidR="009C4F22" w:rsidRDefault="009C4F22" w:rsidP="00EE7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4F22" w:rsidRDefault="009C4F22" w:rsidP="00EE744A">
      <w:r>
        <w:separator/>
      </w:r>
    </w:p>
  </w:footnote>
  <w:footnote w:type="continuationSeparator" w:id="0">
    <w:p w:rsidR="009C4F22" w:rsidRDefault="009C4F22" w:rsidP="00EE74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71E"/>
    <w:rsid w:val="000122F2"/>
    <w:rsid w:val="000B5EEC"/>
    <w:rsid w:val="000F07FA"/>
    <w:rsid w:val="00131C2B"/>
    <w:rsid w:val="00152ADC"/>
    <w:rsid w:val="00182F76"/>
    <w:rsid w:val="002039F6"/>
    <w:rsid w:val="00266942"/>
    <w:rsid w:val="00311603"/>
    <w:rsid w:val="003A3BA5"/>
    <w:rsid w:val="003B2B2B"/>
    <w:rsid w:val="003C55DE"/>
    <w:rsid w:val="0043153A"/>
    <w:rsid w:val="004E5810"/>
    <w:rsid w:val="004E6B54"/>
    <w:rsid w:val="004E7402"/>
    <w:rsid w:val="004F5224"/>
    <w:rsid w:val="00521C13"/>
    <w:rsid w:val="0058500B"/>
    <w:rsid w:val="00616D6D"/>
    <w:rsid w:val="00657169"/>
    <w:rsid w:val="0066171E"/>
    <w:rsid w:val="00697B71"/>
    <w:rsid w:val="006C5450"/>
    <w:rsid w:val="006E7C73"/>
    <w:rsid w:val="00710780"/>
    <w:rsid w:val="00710CB8"/>
    <w:rsid w:val="0072623C"/>
    <w:rsid w:val="00737840"/>
    <w:rsid w:val="0076641E"/>
    <w:rsid w:val="007A30EA"/>
    <w:rsid w:val="008543E8"/>
    <w:rsid w:val="00916333"/>
    <w:rsid w:val="009173DA"/>
    <w:rsid w:val="009C4F22"/>
    <w:rsid w:val="00A30539"/>
    <w:rsid w:val="00A31D51"/>
    <w:rsid w:val="00A61351"/>
    <w:rsid w:val="00B77C14"/>
    <w:rsid w:val="00BE51EB"/>
    <w:rsid w:val="00BF2F92"/>
    <w:rsid w:val="00C2583B"/>
    <w:rsid w:val="00C476A5"/>
    <w:rsid w:val="00C61D40"/>
    <w:rsid w:val="00CA0A39"/>
    <w:rsid w:val="00D26536"/>
    <w:rsid w:val="00D554EC"/>
    <w:rsid w:val="00D90C9F"/>
    <w:rsid w:val="00DB3A33"/>
    <w:rsid w:val="00EA5A3E"/>
    <w:rsid w:val="00EA7764"/>
    <w:rsid w:val="00EB5AA9"/>
    <w:rsid w:val="00EC6EC7"/>
    <w:rsid w:val="00ED1C2E"/>
    <w:rsid w:val="00EE6D4E"/>
    <w:rsid w:val="00EE744A"/>
    <w:rsid w:val="00EF09E5"/>
    <w:rsid w:val="00F0142E"/>
    <w:rsid w:val="00F1477D"/>
    <w:rsid w:val="00FD2E4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4F8BE6E-BD4E-4A4A-B8F4-183CC0732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link w:val="10"/>
    <w:uiPriority w:val="9"/>
    <w:qFormat/>
    <w:rsid w:val="0066171E"/>
    <w:pPr>
      <w:widowControl/>
      <w:spacing w:before="100" w:beforeAutospacing="1" w:after="100" w:afterAutospacing="1"/>
      <w:outlineLvl w:val="0"/>
    </w:pPr>
    <w:rPr>
      <w:rFonts w:ascii="新細明體" w:eastAsia="新細明體" w:hAnsi="新細明體" w:cs="新細明體"/>
      <w:b/>
      <w:bCs/>
      <w:kern w:val="36"/>
      <w:sz w:val="48"/>
      <w:szCs w:val="48"/>
    </w:rPr>
  </w:style>
  <w:style w:type="paragraph" w:styleId="3">
    <w:name w:val="heading 3"/>
    <w:basedOn w:val="a"/>
    <w:link w:val="30"/>
    <w:uiPriority w:val="9"/>
    <w:qFormat/>
    <w:rsid w:val="0066171E"/>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66171E"/>
    <w:rPr>
      <w:rFonts w:ascii="新細明體" w:eastAsia="新細明體" w:hAnsi="新細明體" w:cs="新細明體"/>
      <w:b/>
      <w:bCs/>
      <w:kern w:val="36"/>
      <w:sz w:val="48"/>
      <w:szCs w:val="48"/>
    </w:rPr>
  </w:style>
  <w:style w:type="character" w:customStyle="1" w:styleId="30">
    <w:name w:val="標題 3 字元"/>
    <w:basedOn w:val="a0"/>
    <w:link w:val="3"/>
    <w:uiPriority w:val="9"/>
    <w:rsid w:val="0066171E"/>
    <w:rPr>
      <w:rFonts w:ascii="新細明體" w:eastAsia="新細明體" w:hAnsi="新細明體" w:cs="新細明體"/>
      <w:b/>
      <w:bCs/>
      <w:kern w:val="0"/>
      <w:sz w:val="27"/>
      <w:szCs w:val="27"/>
    </w:rPr>
  </w:style>
  <w:style w:type="character" w:customStyle="1" w:styleId="warnmsgyellow">
    <w:name w:val="warn_msg_yellow"/>
    <w:basedOn w:val="a0"/>
    <w:rsid w:val="0066171E"/>
  </w:style>
  <w:style w:type="character" w:styleId="a3">
    <w:name w:val="Strong"/>
    <w:basedOn w:val="a0"/>
    <w:uiPriority w:val="22"/>
    <w:qFormat/>
    <w:rsid w:val="0066171E"/>
    <w:rPr>
      <w:b/>
      <w:bCs/>
    </w:rPr>
  </w:style>
  <w:style w:type="paragraph" w:styleId="a4">
    <w:name w:val="Balloon Text"/>
    <w:basedOn w:val="a"/>
    <w:link w:val="a5"/>
    <w:uiPriority w:val="99"/>
    <w:semiHidden/>
    <w:unhideWhenUsed/>
    <w:rsid w:val="00ED1C2E"/>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ED1C2E"/>
    <w:rPr>
      <w:rFonts w:asciiTheme="majorHAnsi" w:eastAsiaTheme="majorEastAsia" w:hAnsiTheme="majorHAnsi" w:cstheme="majorBidi"/>
      <w:sz w:val="18"/>
      <w:szCs w:val="18"/>
    </w:rPr>
  </w:style>
  <w:style w:type="paragraph" w:styleId="a6">
    <w:name w:val="header"/>
    <w:basedOn w:val="a"/>
    <w:link w:val="a7"/>
    <w:uiPriority w:val="99"/>
    <w:unhideWhenUsed/>
    <w:rsid w:val="00EE744A"/>
    <w:pPr>
      <w:tabs>
        <w:tab w:val="center" w:pos="4153"/>
        <w:tab w:val="right" w:pos="8306"/>
      </w:tabs>
      <w:snapToGrid w:val="0"/>
    </w:pPr>
    <w:rPr>
      <w:sz w:val="20"/>
      <w:szCs w:val="20"/>
    </w:rPr>
  </w:style>
  <w:style w:type="character" w:customStyle="1" w:styleId="a7">
    <w:name w:val="頁首 字元"/>
    <w:basedOn w:val="a0"/>
    <w:link w:val="a6"/>
    <w:uiPriority w:val="99"/>
    <w:rsid w:val="00EE744A"/>
    <w:rPr>
      <w:sz w:val="20"/>
      <w:szCs w:val="20"/>
    </w:rPr>
  </w:style>
  <w:style w:type="paragraph" w:styleId="a8">
    <w:name w:val="footer"/>
    <w:basedOn w:val="a"/>
    <w:link w:val="a9"/>
    <w:uiPriority w:val="99"/>
    <w:unhideWhenUsed/>
    <w:rsid w:val="00EE744A"/>
    <w:pPr>
      <w:tabs>
        <w:tab w:val="center" w:pos="4153"/>
        <w:tab w:val="right" w:pos="8306"/>
      </w:tabs>
      <w:snapToGrid w:val="0"/>
    </w:pPr>
    <w:rPr>
      <w:sz w:val="20"/>
      <w:szCs w:val="20"/>
    </w:rPr>
  </w:style>
  <w:style w:type="character" w:customStyle="1" w:styleId="a9">
    <w:name w:val="頁尾 字元"/>
    <w:basedOn w:val="a0"/>
    <w:link w:val="a8"/>
    <w:uiPriority w:val="99"/>
    <w:rsid w:val="00EE744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65802">
      <w:bodyDiv w:val="1"/>
      <w:marLeft w:val="0"/>
      <w:marRight w:val="0"/>
      <w:marTop w:val="0"/>
      <w:marBottom w:val="0"/>
      <w:divBdr>
        <w:top w:val="none" w:sz="0" w:space="0" w:color="auto"/>
        <w:left w:val="none" w:sz="0" w:space="0" w:color="auto"/>
        <w:bottom w:val="none" w:sz="0" w:space="0" w:color="auto"/>
        <w:right w:val="none" w:sz="0" w:space="0" w:color="auto"/>
      </w:divBdr>
    </w:div>
    <w:div w:id="196428097">
      <w:bodyDiv w:val="1"/>
      <w:marLeft w:val="0"/>
      <w:marRight w:val="0"/>
      <w:marTop w:val="0"/>
      <w:marBottom w:val="0"/>
      <w:divBdr>
        <w:top w:val="none" w:sz="0" w:space="0" w:color="auto"/>
        <w:left w:val="none" w:sz="0" w:space="0" w:color="auto"/>
        <w:bottom w:val="none" w:sz="0" w:space="0" w:color="auto"/>
        <w:right w:val="none" w:sz="0" w:space="0" w:color="auto"/>
      </w:divBdr>
      <w:divsChild>
        <w:div w:id="7143610">
          <w:marLeft w:val="0"/>
          <w:marRight w:val="0"/>
          <w:marTop w:val="0"/>
          <w:marBottom w:val="0"/>
          <w:divBdr>
            <w:top w:val="none" w:sz="0" w:space="0" w:color="auto"/>
            <w:left w:val="none" w:sz="0" w:space="0" w:color="auto"/>
            <w:bottom w:val="none" w:sz="0" w:space="0" w:color="auto"/>
            <w:right w:val="none" w:sz="0" w:space="0" w:color="auto"/>
          </w:divBdr>
        </w:div>
      </w:divsChild>
    </w:div>
    <w:div w:id="1137649457">
      <w:bodyDiv w:val="1"/>
      <w:marLeft w:val="0"/>
      <w:marRight w:val="0"/>
      <w:marTop w:val="0"/>
      <w:marBottom w:val="0"/>
      <w:divBdr>
        <w:top w:val="none" w:sz="0" w:space="0" w:color="auto"/>
        <w:left w:val="none" w:sz="0" w:space="0" w:color="auto"/>
        <w:bottom w:val="none" w:sz="0" w:space="0" w:color="auto"/>
        <w:right w:val="none" w:sz="0" w:space="0" w:color="auto"/>
      </w:divBdr>
    </w:div>
    <w:div w:id="1196389693">
      <w:bodyDiv w:val="1"/>
      <w:marLeft w:val="0"/>
      <w:marRight w:val="0"/>
      <w:marTop w:val="0"/>
      <w:marBottom w:val="0"/>
      <w:divBdr>
        <w:top w:val="none" w:sz="0" w:space="0" w:color="auto"/>
        <w:left w:val="none" w:sz="0" w:space="0" w:color="auto"/>
        <w:bottom w:val="none" w:sz="0" w:space="0" w:color="auto"/>
        <w:right w:val="none" w:sz="0" w:space="0" w:color="auto"/>
      </w:divBdr>
    </w:div>
    <w:div w:id="1722244834">
      <w:bodyDiv w:val="1"/>
      <w:marLeft w:val="0"/>
      <w:marRight w:val="0"/>
      <w:marTop w:val="0"/>
      <w:marBottom w:val="0"/>
      <w:divBdr>
        <w:top w:val="none" w:sz="0" w:space="0" w:color="auto"/>
        <w:left w:val="none" w:sz="0" w:space="0" w:color="auto"/>
        <w:bottom w:val="none" w:sz="0" w:space="0" w:color="auto"/>
        <w:right w:val="none" w:sz="0" w:space="0" w:color="auto"/>
      </w:divBdr>
    </w:div>
    <w:div w:id="1773085545">
      <w:bodyDiv w:val="1"/>
      <w:marLeft w:val="0"/>
      <w:marRight w:val="0"/>
      <w:marTop w:val="0"/>
      <w:marBottom w:val="0"/>
      <w:divBdr>
        <w:top w:val="none" w:sz="0" w:space="0" w:color="auto"/>
        <w:left w:val="none" w:sz="0" w:space="0" w:color="auto"/>
        <w:bottom w:val="none" w:sz="0" w:space="0" w:color="auto"/>
        <w:right w:val="none" w:sz="0" w:space="0" w:color="auto"/>
      </w:divBdr>
    </w:div>
    <w:div w:id="2106026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412</Words>
  <Characters>2350</Characters>
  <Application>Microsoft Office Word</Application>
  <DocSecurity>0</DocSecurity>
  <Lines>19</Lines>
  <Paragraphs>5</Paragraphs>
  <ScaleCrop>false</ScaleCrop>
  <Company/>
  <LinksUpToDate>false</LinksUpToDate>
  <CharactersWithSpaces>2757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Tien</cp:lastModifiedBy>
  <cp:revision>2</cp:revision>
  <cp:lastPrinted>2019-02-14T08:35:00Z</cp:lastPrinted>
  <dcterms:created xsi:type="dcterms:W3CDTF">2020-05-13T01:00:00Z</dcterms:created>
  <dcterms:modified xsi:type="dcterms:W3CDTF">2020-05-13T01:00:00Z</dcterms:modified>
</cp:coreProperties>
</file>